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92D" w:rsidRDefault="00185FC7" w:rsidP="005E792D">
      <w:pPr>
        <w:pBdr>
          <w:bottom w:val="single" w:sz="8" w:space="4" w:color="4F81BD"/>
        </w:pBdr>
        <w:spacing w:after="120"/>
        <w:jc w:val="center"/>
        <w:rPr>
          <w:b/>
          <w:smallCaps/>
          <w:spacing w:val="5"/>
          <w:kern w:val="28"/>
          <w:sz w:val="32"/>
          <w:szCs w:val="32"/>
        </w:rPr>
      </w:pPr>
      <w:r w:rsidRPr="0099054A">
        <w:rPr>
          <w:b/>
          <w:sz w:val="28"/>
          <w:szCs w:val="28"/>
        </w:rPr>
        <w:tab/>
      </w:r>
      <w:r w:rsidRPr="0099054A">
        <w:rPr>
          <w:b/>
          <w:sz w:val="28"/>
          <w:szCs w:val="28"/>
        </w:rPr>
        <w:tab/>
      </w:r>
      <w:r w:rsidRPr="0099054A">
        <w:rPr>
          <w:b/>
          <w:sz w:val="28"/>
          <w:szCs w:val="28"/>
          <w:lang w:val="bg-BG"/>
        </w:rPr>
        <w:tab/>
      </w:r>
      <w:r w:rsidRPr="0099054A">
        <w:rPr>
          <w:b/>
          <w:sz w:val="28"/>
          <w:szCs w:val="28"/>
        </w:rPr>
        <w:tab/>
      </w:r>
      <w:r w:rsidRPr="0099054A">
        <w:rPr>
          <w:b/>
          <w:sz w:val="28"/>
          <w:szCs w:val="28"/>
        </w:rPr>
        <w:tab/>
      </w:r>
      <w:r w:rsidRPr="0099054A">
        <w:rPr>
          <w:b/>
          <w:sz w:val="28"/>
          <w:szCs w:val="28"/>
        </w:rPr>
        <w:tab/>
      </w:r>
      <w:r w:rsidRPr="0099054A">
        <w:rPr>
          <w:b/>
          <w:sz w:val="28"/>
          <w:szCs w:val="28"/>
        </w:rPr>
        <w:tab/>
      </w:r>
      <w:r w:rsidRPr="0099054A">
        <w:rPr>
          <w:b/>
          <w:sz w:val="28"/>
          <w:szCs w:val="28"/>
          <w:lang w:val="bg-BG"/>
        </w:rPr>
        <w:tab/>
      </w:r>
      <w:r w:rsidRPr="0099054A">
        <w:rPr>
          <w:b/>
          <w:sz w:val="28"/>
          <w:szCs w:val="28"/>
          <w:lang w:val="bg-BG"/>
        </w:rPr>
        <w:tab/>
      </w:r>
    </w:p>
    <w:p w:rsidR="005E792D" w:rsidRDefault="005E792D" w:rsidP="005E792D">
      <w:pPr>
        <w:pBdr>
          <w:bottom w:val="single" w:sz="8" w:space="4" w:color="4F81BD"/>
        </w:pBdr>
        <w:spacing w:after="120"/>
        <w:jc w:val="right"/>
        <w:rPr>
          <w:b/>
          <w:smallCaps/>
          <w:spacing w:val="5"/>
          <w:kern w:val="28"/>
          <w:sz w:val="32"/>
          <w:szCs w:val="32"/>
        </w:rPr>
      </w:pPr>
    </w:p>
    <w:p w:rsidR="005E792D" w:rsidRPr="00800F9C" w:rsidRDefault="005E792D" w:rsidP="005E792D">
      <w:pPr>
        <w:pBdr>
          <w:bottom w:val="single" w:sz="8" w:space="4" w:color="4F81BD"/>
        </w:pBdr>
        <w:spacing w:after="120"/>
        <w:jc w:val="right"/>
        <w:rPr>
          <w:b/>
          <w:smallCaps/>
          <w:spacing w:val="5"/>
          <w:kern w:val="28"/>
          <w:sz w:val="32"/>
          <w:szCs w:val="32"/>
        </w:rPr>
      </w:pPr>
      <w:r>
        <w:rPr>
          <w:b/>
          <w:smallCaps/>
          <w:spacing w:val="5"/>
          <w:kern w:val="28"/>
          <w:sz w:val="32"/>
          <w:szCs w:val="32"/>
        </w:rPr>
        <w:t>Приложение №</w:t>
      </w:r>
      <w:r w:rsidR="00C40E78">
        <w:rPr>
          <w:b/>
          <w:smallCaps/>
          <w:spacing w:val="5"/>
          <w:kern w:val="28"/>
          <w:sz w:val="32"/>
          <w:szCs w:val="32"/>
          <w:lang w:val="bg-BG"/>
        </w:rPr>
        <w:t>2-</w:t>
      </w:r>
      <w:r w:rsidR="00C951A6">
        <w:rPr>
          <w:b/>
          <w:smallCaps/>
          <w:spacing w:val="5"/>
          <w:kern w:val="28"/>
          <w:sz w:val="32"/>
          <w:szCs w:val="32"/>
        </w:rPr>
        <w:t>2</w:t>
      </w:r>
      <w:bookmarkStart w:id="0" w:name="_GoBack"/>
      <w:bookmarkEnd w:id="0"/>
    </w:p>
    <w:p w:rsidR="005E792D" w:rsidRPr="004C188D" w:rsidRDefault="005E792D" w:rsidP="005E792D">
      <w:pPr>
        <w:pBdr>
          <w:bottom w:val="single" w:sz="8" w:space="4" w:color="4F81BD"/>
        </w:pBdr>
        <w:spacing w:after="120"/>
        <w:jc w:val="center"/>
        <w:rPr>
          <w:b/>
          <w:smallCaps/>
          <w:spacing w:val="5"/>
          <w:kern w:val="28"/>
          <w:sz w:val="32"/>
          <w:szCs w:val="32"/>
          <w:lang w:val="bg-BG"/>
        </w:rPr>
      </w:pPr>
    </w:p>
    <w:p w:rsidR="005E792D" w:rsidRDefault="005E792D" w:rsidP="005E792D">
      <w:pPr>
        <w:pBdr>
          <w:bottom w:val="single" w:sz="8" w:space="4" w:color="4F81BD"/>
        </w:pBdr>
        <w:spacing w:after="120"/>
        <w:jc w:val="center"/>
        <w:rPr>
          <w:b/>
          <w:smallCaps/>
          <w:spacing w:val="5"/>
          <w:kern w:val="28"/>
          <w:sz w:val="32"/>
          <w:szCs w:val="32"/>
        </w:rPr>
      </w:pPr>
    </w:p>
    <w:p w:rsidR="005E792D" w:rsidRDefault="005E792D" w:rsidP="005E792D">
      <w:pPr>
        <w:pBdr>
          <w:bottom w:val="single" w:sz="8" w:space="4" w:color="4F81BD"/>
        </w:pBdr>
        <w:spacing w:after="120"/>
        <w:jc w:val="center"/>
        <w:rPr>
          <w:b/>
          <w:smallCaps/>
          <w:spacing w:val="5"/>
          <w:kern w:val="28"/>
          <w:sz w:val="32"/>
          <w:szCs w:val="32"/>
        </w:rPr>
      </w:pPr>
    </w:p>
    <w:p w:rsidR="005E792D" w:rsidRPr="004C188D" w:rsidRDefault="005E792D" w:rsidP="005E792D">
      <w:pPr>
        <w:pBdr>
          <w:bottom w:val="single" w:sz="8" w:space="4" w:color="4F81BD"/>
        </w:pBdr>
        <w:spacing w:after="120"/>
        <w:jc w:val="center"/>
        <w:rPr>
          <w:b/>
          <w:smallCaps/>
          <w:spacing w:val="5"/>
          <w:kern w:val="28"/>
          <w:sz w:val="32"/>
          <w:szCs w:val="32"/>
          <w:lang w:val="bg-BG"/>
        </w:rPr>
      </w:pPr>
    </w:p>
    <w:p w:rsidR="005E792D" w:rsidRPr="004C188D" w:rsidRDefault="005E792D" w:rsidP="005E792D">
      <w:pPr>
        <w:pBdr>
          <w:bottom w:val="single" w:sz="8" w:space="4" w:color="4F81BD"/>
        </w:pBdr>
        <w:spacing w:after="120"/>
        <w:jc w:val="center"/>
        <w:rPr>
          <w:b/>
          <w:smallCaps/>
          <w:spacing w:val="5"/>
          <w:kern w:val="28"/>
          <w:sz w:val="32"/>
          <w:szCs w:val="32"/>
          <w:lang w:val="bg-BG"/>
        </w:rPr>
      </w:pPr>
    </w:p>
    <w:p w:rsidR="005E792D" w:rsidRPr="004C188D" w:rsidRDefault="005E792D" w:rsidP="005E792D">
      <w:pPr>
        <w:pBdr>
          <w:bottom w:val="single" w:sz="8" w:space="4" w:color="4F81BD"/>
        </w:pBdr>
        <w:spacing w:after="120"/>
        <w:jc w:val="center"/>
        <w:rPr>
          <w:b/>
          <w:smallCaps/>
          <w:spacing w:val="5"/>
          <w:kern w:val="28"/>
          <w:sz w:val="32"/>
          <w:szCs w:val="32"/>
          <w:lang w:val="bg-BG"/>
        </w:rPr>
      </w:pPr>
      <w:r w:rsidRPr="0099054A">
        <w:rPr>
          <w:b/>
          <w:smallCaps/>
          <w:spacing w:val="5"/>
          <w:kern w:val="28"/>
          <w:sz w:val="32"/>
          <w:szCs w:val="32"/>
          <w:lang w:val="bg-BG"/>
        </w:rPr>
        <w:t>Пазарно проучване</w:t>
      </w:r>
    </w:p>
    <w:p w:rsidR="005E792D" w:rsidRPr="004C188D" w:rsidRDefault="005E792D" w:rsidP="005E792D">
      <w:pPr>
        <w:spacing w:after="120"/>
        <w:jc w:val="center"/>
        <w:rPr>
          <w:rFonts w:eastAsia="Calibri"/>
          <w:i/>
          <w:lang w:val="bg-BG"/>
        </w:rPr>
      </w:pPr>
      <w:r w:rsidRPr="004C188D">
        <w:rPr>
          <w:rFonts w:eastAsia="Calibri"/>
          <w:i/>
          <w:lang w:val="bg-BG"/>
        </w:rPr>
        <w:t>в изпълнение на Договор № МС-199/29.10.2014 г. с предмет „</w:t>
      </w:r>
      <w:r w:rsidRPr="004C188D">
        <w:rPr>
          <w:i/>
          <w:lang w:val="bg-BG"/>
        </w:rPr>
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ЕС”</w:t>
      </w:r>
      <w:r w:rsidRPr="004C188D">
        <w:rPr>
          <w:rFonts w:eastAsia="Calibri"/>
          <w:i/>
          <w:lang w:val="bg-BG"/>
        </w:rPr>
        <w:t>, подписан между Администрация на Министерски съвет и ДЗЗД Консорциум „ИДЕИН-ФПИ-АФА”, и реализиран в рамките на проект „Подпомагане работата на Централно координационно звено”, рег. № 0105-ЦКЗ-1.1, финансиран от Оперативна програма „Техническа помощ“</w:t>
      </w:r>
    </w:p>
    <w:p w:rsidR="00185FC7" w:rsidRPr="0099054A" w:rsidRDefault="00185FC7" w:rsidP="00185FC7">
      <w:pPr>
        <w:pBdr>
          <w:bottom w:val="single" w:sz="8" w:space="4" w:color="4F81BD"/>
        </w:pBdr>
        <w:spacing w:after="120"/>
        <w:jc w:val="center"/>
        <w:rPr>
          <w:b/>
          <w:smallCaps/>
          <w:spacing w:val="5"/>
          <w:kern w:val="28"/>
          <w:sz w:val="32"/>
          <w:szCs w:val="32"/>
        </w:rPr>
        <w:sectPr w:rsidR="00185FC7" w:rsidRPr="0099054A" w:rsidSect="00185FC7">
          <w:headerReference w:type="default" r:id="rId7"/>
          <w:footerReference w:type="default" r:id="rId8"/>
          <w:headerReference w:type="first" r:id="rId9"/>
          <w:footerReference w:type="first" r:id="rId10"/>
          <w:pgSz w:w="11909" w:h="16834" w:code="9"/>
          <w:pgMar w:top="816" w:right="1440" w:bottom="1440" w:left="1440" w:header="720" w:footer="720" w:gutter="0"/>
          <w:cols w:space="720"/>
          <w:titlePg/>
          <w:docGrid w:linePitch="360"/>
        </w:sectPr>
      </w:pPr>
    </w:p>
    <w:p w:rsidR="003037D5" w:rsidRPr="0099054A" w:rsidRDefault="003037D5" w:rsidP="00BA087B">
      <w:pPr>
        <w:spacing w:before="0" w:line="240" w:lineRule="auto"/>
        <w:ind w:firstLine="0"/>
        <w:rPr>
          <w:b/>
          <w:sz w:val="16"/>
          <w:szCs w:val="16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33"/>
        <w:gridCol w:w="1164"/>
        <w:gridCol w:w="1164"/>
        <w:gridCol w:w="1165"/>
        <w:gridCol w:w="1165"/>
      </w:tblGrid>
      <w:tr w:rsidR="003037D5" w:rsidRPr="0099054A" w:rsidTr="005E792D">
        <w:trPr>
          <w:trHeight w:val="258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shd w:val="clear" w:color="000000" w:fill="002060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Обучение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000000" w:fill="002060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000000" w:fill="002060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000000" w:fill="002060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000000" w:fill="002060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 </w:t>
            </w:r>
          </w:p>
        </w:tc>
      </w:tr>
      <w:tr w:rsidR="003037D5" w:rsidRPr="0099054A" w:rsidTr="005E792D">
        <w:trPr>
          <w:trHeight w:val="765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shd w:val="clear" w:color="000000" w:fill="002060"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Калкулационна единица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000000" w:fill="002060"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 до 20 човека 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000000" w:fill="002060"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 от 20 - 50 човека 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000000" w:fill="002060"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 от 50 - 100 човека 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000000" w:fill="002060"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 над 100 човека </w:t>
            </w:r>
          </w:p>
        </w:tc>
      </w:tr>
      <w:tr w:rsidR="003037D5" w:rsidRPr="0099054A" w:rsidTr="005E792D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</w:rPr>
            </w:pPr>
            <w:r w:rsidRPr="0099054A">
              <w:rPr>
                <w:rFonts w:eastAsia="Times New Roman"/>
                <w:b/>
                <w:bCs/>
                <w:color w:val="000000"/>
              </w:rPr>
              <w:t>Среден брой участници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9054A">
              <w:rPr>
                <w:rFonts w:eastAsia="Times New Roman"/>
                <w:b/>
                <w:bCs/>
                <w:color w:val="000000"/>
              </w:rPr>
              <w:t>20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9054A">
              <w:rPr>
                <w:rFonts w:eastAsia="Times New Roman"/>
                <w:b/>
                <w:bCs/>
                <w:color w:val="000000"/>
              </w:rPr>
              <w:t>40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9054A">
              <w:rPr>
                <w:rFonts w:eastAsia="Times New Roman"/>
                <w:b/>
                <w:bCs/>
                <w:color w:val="000000"/>
              </w:rPr>
              <w:t>80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9054A">
              <w:rPr>
                <w:rFonts w:eastAsia="Times New Roman"/>
                <w:b/>
                <w:bCs/>
                <w:color w:val="000000"/>
              </w:rPr>
              <w:t>150</w:t>
            </w:r>
          </w:p>
        </w:tc>
      </w:tr>
      <w:tr w:rsidR="003037D5" w:rsidRPr="0099054A" w:rsidTr="005E792D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1. Лектор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425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425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425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425</w:t>
            </w:r>
          </w:p>
        </w:tc>
      </w:tr>
      <w:tr w:rsidR="003037D5" w:rsidRPr="0099054A" w:rsidTr="005E792D">
        <w:trPr>
          <w:trHeight w:val="6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 xml:space="preserve">2. Възнагрждение за организиране и подготовка на обучението, вкл. материали 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5,400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5,400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5,400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5,400</w:t>
            </w:r>
          </w:p>
        </w:tc>
      </w:tr>
      <w:tr w:rsidR="003037D5" w:rsidRPr="0099054A" w:rsidTr="005E792D">
        <w:trPr>
          <w:trHeight w:val="63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3. Наем на зала и презнатационна техника за 1 ден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413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475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592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663</w:t>
            </w:r>
          </w:p>
        </w:tc>
      </w:tr>
      <w:tr w:rsidR="003037D5" w:rsidRPr="0099054A" w:rsidTr="005E792D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i/>
                <w:iCs/>
              </w:rPr>
            </w:pPr>
            <w:r w:rsidRPr="0099054A">
              <w:rPr>
                <w:rFonts w:eastAsia="Times New Roman"/>
                <w:b/>
                <w:bCs/>
                <w:i/>
                <w:iCs/>
              </w:rPr>
              <w:t xml:space="preserve"> * Наем на зала за 1 ден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i/>
                <w:iCs/>
              </w:rPr>
            </w:pPr>
            <w:r w:rsidRPr="0099054A">
              <w:rPr>
                <w:rFonts w:eastAsia="Times New Roman"/>
                <w:b/>
                <w:bCs/>
                <w:i/>
                <w:iCs/>
              </w:rPr>
              <w:t>141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i/>
                <w:iCs/>
              </w:rPr>
            </w:pPr>
            <w:r w:rsidRPr="0099054A">
              <w:rPr>
                <w:rFonts w:eastAsia="Times New Roman"/>
                <w:b/>
                <w:bCs/>
                <w:i/>
                <w:iCs/>
              </w:rPr>
              <w:t>203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i/>
                <w:iCs/>
              </w:rPr>
            </w:pPr>
            <w:r w:rsidRPr="0099054A">
              <w:rPr>
                <w:rFonts w:eastAsia="Times New Roman"/>
                <w:b/>
                <w:bCs/>
                <w:i/>
                <w:iCs/>
              </w:rPr>
              <w:t>320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i/>
                <w:iCs/>
              </w:rPr>
            </w:pPr>
            <w:r w:rsidRPr="0099054A">
              <w:rPr>
                <w:rFonts w:eastAsia="Times New Roman"/>
                <w:b/>
                <w:bCs/>
                <w:i/>
                <w:iCs/>
              </w:rPr>
              <w:t>391</w:t>
            </w:r>
          </w:p>
        </w:tc>
      </w:tr>
      <w:tr w:rsidR="003037D5" w:rsidRPr="0099054A" w:rsidTr="005E792D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i/>
                <w:iCs/>
              </w:rPr>
            </w:pPr>
            <w:r w:rsidRPr="0099054A">
              <w:rPr>
                <w:rFonts w:eastAsia="Times New Roman"/>
                <w:b/>
                <w:bCs/>
                <w:i/>
                <w:iCs/>
              </w:rPr>
              <w:t xml:space="preserve"> * Наем на презентационна техника за 1 ден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i/>
                <w:iCs/>
              </w:rPr>
            </w:pPr>
            <w:r w:rsidRPr="0099054A">
              <w:rPr>
                <w:rFonts w:eastAsia="Times New Roman"/>
                <w:b/>
                <w:bCs/>
                <w:i/>
                <w:iCs/>
              </w:rPr>
              <w:t>272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i/>
                <w:iCs/>
              </w:rPr>
            </w:pPr>
            <w:r w:rsidRPr="0099054A">
              <w:rPr>
                <w:rFonts w:eastAsia="Times New Roman"/>
                <w:b/>
                <w:bCs/>
                <w:i/>
                <w:iCs/>
              </w:rPr>
              <w:t>272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i/>
                <w:iCs/>
              </w:rPr>
            </w:pPr>
            <w:r w:rsidRPr="0099054A">
              <w:rPr>
                <w:rFonts w:eastAsia="Times New Roman"/>
                <w:b/>
                <w:bCs/>
                <w:i/>
                <w:iCs/>
              </w:rPr>
              <w:t>272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i/>
                <w:iCs/>
              </w:rPr>
            </w:pPr>
            <w:r w:rsidRPr="0099054A">
              <w:rPr>
                <w:rFonts w:eastAsia="Times New Roman"/>
                <w:b/>
                <w:bCs/>
                <w:i/>
                <w:iCs/>
              </w:rPr>
              <w:t>272</w:t>
            </w:r>
          </w:p>
        </w:tc>
      </w:tr>
      <w:tr w:rsidR="003037D5" w:rsidRPr="0099054A" w:rsidTr="005E792D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Chars="300" w:firstLine="660"/>
              <w:jc w:val="left"/>
              <w:rPr>
                <w:rFonts w:eastAsia="Times New Roman"/>
                <w:i/>
                <w:iCs/>
              </w:rPr>
            </w:pPr>
            <w:r w:rsidRPr="0099054A">
              <w:rPr>
                <w:rFonts w:eastAsia="Times New Roman"/>
                <w:i/>
                <w:iCs/>
              </w:rPr>
              <w:t>Мултимедия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</w:rPr>
            </w:pPr>
            <w:r w:rsidRPr="0099054A">
              <w:rPr>
                <w:rFonts w:eastAsia="Times New Roman"/>
                <w:i/>
                <w:iCs/>
              </w:rPr>
              <w:t>116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</w:rPr>
            </w:pPr>
            <w:r w:rsidRPr="0099054A">
              <w:rPr>
                <w:rFonts w:eastAsia="Times New Roman"/>
                <w:i/>
                <w:iCs/>
              </w:rPr>
              <w:t>116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</w:rPr>
            </w:pPr>
            <w:r w:rsidRPr="0099054A">
              <w:rPr>
                <w:rFonts w:eastAsia="Times New Roman"/>
                <w:i/>
                <w:iCs/>
              </w:rPr>
              <w:t>116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</w:rPr>
            </w:pPr>
            <w:r w:rsidRPr="0099054A">
              <w:rPr>
                <w:rFonts w:eastAsia="Times New Roman"/>
                <w:i/>
                <w:iCs/>
              </w:rPr>
              <w:t>116</w:t>
            </w:r>
          </w:p>
        </w:tc>
      </w:tr>
      <w:tr w:rsidR="003037D5" w:rsidRPr="0099054A" w:rsidTr="005E792D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Chars="300" w:firstLine="660"/>
              <w:jc w:val="left"/>
              <w:rPr>
                <w:rFonts w:eastAsia="Times New Roman"/>
                <w:i/>
                <w:iCs/>
              </w:rPr>
            </w:pPr>
            <w:r w:rsidRPr="0099054A">
              <w:rPr>
                <w:rFonts w:eastAsia="Times New Roman"/>
                <w:i/>
                <w:iCs/>
              </w:rPr>
              <w:t>Флипчарт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</w:rPr>
            </w:pPr>
            <w:r w:rsidRPr="0099054A">
              <w:rPr>
                <w:rFonts w:eastAsia="Times New Roman"/>
                <w:i/>
                <w:iCs/>
              </w:rPr>
              <w:t>30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</w:rPr>
            </w:pPr>
            <w:r w:rsidRPr="0099054A">
              <w:rPr>
                <w:rFonts w:eastAsia="Times New Roman"/>
                <w:i/>
                <w:iCs/>
              </w:rPr>
              <w:t>30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</w:rPr>
            </w:pPr>
            <w:r w:rsidRPr="0099054A">
              <w:rPr>
                <w:rFonts w:eastAsia="Times New Roman"/>
                <w:i/>
                <w:iCs/>
              </w:rPr>
              <w:t>30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</w:rPr>
            </w:pPr>
            <w:r w:rsidRPr="0099054A">
              <w:rPr>
                <w:rFonts w:eastAsia="Times New Roman"/>
                <w:i/>
                <w:iCs/>
              </w:rPr>
              <w:t>30</w:t>
            </w:r>
          </w:p>
        </w:tc>
      </w:tr>
      <w:tr w:rsidR="003037D5" w:rsidRPr="0099054A" w:rsidTr="005E792D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Chars="300" w:firstLine="660"/>
              <w:jc w:val="left"/>
              <w:rPr>
                <w:rFonts w:eastAsia="Times New Roman"/>
                <w:i/>
                <w:iCs/>
              </w:rPr>
            </w:pPr>
            <w:r w:rsidRPr="0099054A">
              <w:rPr>
                <w:rFonts w:eastAsia="Times New Roman"/>
                <w:i/>
                <w:iCs/>
              </w:rPr>
              <w:t>Озвучаване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</w:rPr>
            </w:pPr>
            <w:r w:rsidRPr="0099054A">
              <w:rPr>
                <w:rFonts w:eastAsia="Times New Roman"/>
                <w:i/>
                <w:iCs/>
              </w:rPr>
              <w:t>126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</w:rPr>
            </w:pPr>
            <w:r w:rsidRPr="0099054A">
              <w:rPr>
                <w:rFonts w:eastAsia="Times New Roman"/>
                <w:i/>
                <w:iCs/>
              </w:rPr>
              <w:t>126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</w:rPr>
            </w:pPr>
            <w:r w:rsidRPr="0099054A">
              <w:rPr>
                <w:rFonts w:eastAsia="Times New Roman"/>
                <w:i/>
                <w:iCs/>
              </w:rPr>
              <w:t>126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</w:rPr>
            </w:pPr>
            <w:r w:rsidRPr="0099054A">
              <w:rPr>
                <w:rFonts w:eastAsia="Times New Roman"/>
                <w:i/>
                <w:iCs/>
              </w:rPr>
              <w:t>126</w:t>
            </w:r>
          </w:p>
        </w:tc>
      </w:tr>
      <w:tr w:rsidR="003037D5" w:rsidRPr="0099054A" w:rsidTr="005E792D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4. Кетъринг  (кафе + мин.вода)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80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160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320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600</w:t>
            </w:r>
          </w:p>
        </w:tc>
      </w:tr>
      <w:tr w:rsidR="003037D5" w:rsidRPr="0099054A" w:rsidTr="005E792D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5. Обяд - Блок маса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240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480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960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1,800</w:t>
            </w:r>
          </w:p>
        </w:tc>
      </w:tr>
      <w:tr w:rsidR="003037D5" w:rsidRPr="0099054A" w:rsidTr="005E792D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6. Отпечатване на обучителни материали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70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140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280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525</w:t>
            </w:r>
          </w:p>
        </w:tc>
      </w:tr>
      <w:tr w:rsidR="003037D5" w:rsidRPr="0099054A" w:rsidTr="005E792D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7. Други непредвидени разходи 5%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331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354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399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471</w:t>
            </w:r>
          </w:p>
        </w:tc>
      </w:tr>
      <w:tr w:rsidR="003037D5" w:rsidRPr="0099054A" w:rsidTr="005E792D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shd w:val="clear" w:color="000000" w:fill="002060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Средно за 1 обучаван / ден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000000" w:fill="002060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348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000000" w:fill="002060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186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000000" w:fill="002060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105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000000" w:fill="002060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66</w:t>
            </w:r>
          </w:p>
        </w:tc>
      </w:tr>
      <w:tr w:rsidR="003037D5" w:rsidRPr="0099054A" w:rsidTr="005E792D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</w:p>
        </w:tc>
      </w:tr>
      <w:tr w:rsidR="003037D5" w:rsidRPr="0099054A" w:rsidTr="005E792D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shd w:val="clear" w:color="000000" w:fill="002060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Участие в обучение, организирано от вън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000000" w:fill="002060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199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000000" w:fill="002060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199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000000" w:fill="002060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199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000000" w:fill="002060"/>
            <w:noWrap/>
            <w:vAlign w:val="bottom"/>
            <w:hideMark/>
          </w:tcPr>
          <w:p w:rsidR="003037D5" w:rsidRPr="0099054A" w:rsidRDefault="003037D5" w:rsidP="003037D5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199</w:t>
            </w:r>
          </w:p>
        </w:tc>
      </w:tr>
    </w:tbl>
    <w:p w:rsidR="003037D5" w:rsidRPr="0099054A" w:rsidRDefault="003037D5" w:rsidP="00BA087B">
      <w:pPr>
        <w:spacing w:before="0" w:line="240" w:lineRule="auto"/>
        <w:ind w:firstLine="0"/>
        <w:rPr>
          <w:b/>
          <w:sz w:val="16"/>
          <w:szCs w:val="16"/>
          <w:lang w:val="bg-BG"/>
        </w:rPr>
      </w:pPr>
    </w:p>
    <w:p w:rsidR="0099054A" w:rsidRDefault="0099054A">
      <w:pPr>
        <w:rPr>
          <w:b/>
          <w:sz w:val="16"/>
          <w:szCs w:val="16"/>
          <w:lang w:val="bg-BG"/>
        </w:rPr>
      </w:pPr>
      <w:r>
        <w:rPr>
          <w:b/>
          <w:sz w:val="16"/>
          <w:szCs w:val="16"/>
          <w:lang w:val="bg-BG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1"/>
        <w:gridCol w:w="1005"/>
        <w:gridCol w:w="1005"/>
        <w:gridCol w:w="1005"/>
        <w:gridCol w:w="1005"/>
      </w:tblGrid>
      <w:tr w:rsidR="0099054A" w:rsidRPr="00014062" w:rsidTr="005E792D">
        <w:trPr>
          <w:trHeight w:val="300"/>
        </w:trPr>
        <w:tc>
          <w:tcPr>
            <w:tcW w:w="33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452716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lang w:val="bg-BG"/>
              </w:rPr>
            </w:pPr>
            <w:r w:rsidRPr="00452716">
              <w:rPr>
                <w:rFonts w:eastAsia="Times New Roman"/>
                <w:b/>
                <w:bCs/>
                <w:color w:val="000000"/>
                <w:lang w:val="bg-BG"/>
              </w:rPr>
              <w:lastRenderedPageBreak/>
              <w:t>Конференции и публични събития (дейност 2 и 3)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452716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452716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452716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lang w:val="bg-BG"/>
              </w:rPr>
            </w:pPr>
          </w:p>
        </w:tc>
      </w:tr>
      <w:tr w:rsidR="0099054A" w:rsidRPr="0099054A" w:rsidTr="005E792D">
        <w:trPr>
          <w:trHeight w:val="60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000000" w:fill="953735"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Калкулационна единица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953735"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 xml:space="preserve"> до 20 човека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953735"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 xml:space="preserve"> от 20 - 50 човека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953735"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 xml:space="preserve"> от 50 - 100 човека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953735"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 xml:space="preserve"> над 100 човека </w:t>
            </w:r>
          </w:p>
        </w:tc>
      </w:tr>
      <w:tr w:rsidR="0099054A" w:rsidRPr="0099054A" w:rsidTr="005E792D">
        <w:trPr>
          <w:trHeight w:val="30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</w:rPr>
            </w:pPr>
            <w:r w:rsidRPr="0099054A">
              <w:rPr>
                <w:rFonts w:eastAsia="Times New Roman"/>
                <w:b/>
                <w:bCs/>
                <w:color w:val="000000"/>
              </w:rPr>
              <w:t>Среден брой участници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9054A">
              <w:rPr>
                <w:rFonts w:eastAsia="Times New Roman"/>
                <w:b/>
                <w:bCs/>
                <w:color w:val="000000"/>
              </w:rPr>
              <w:t>20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9054A">
              <w:rPr>
                <w:rFonts w:eastAsia="Times New Roman"/>
                <w:b/>
                <w:bCs/>
                <w:color w:val="000000"/>
              </w:rPr>
              <w:t>40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9054A">
              <w:rPr>
                <w:rFonts w:eastAsia="Times New Roman"/>
                <w:b/>
                <w:bCs/>
                <w:color w:val="000000"/>
              </w:rPr>
              <w:t>80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9054A">
              <w:rPr>
                <w:rFonts w:eastAsia="Times New Roman"/>
                <w:b/>
                <w:bCs/>
                <w:color w:val="000000"/>
              </w:rPr>
              <w:t>150</w:t>
            </w:r>
          </w:p>
        </w:tc>
      </w:tr>
      <w:tr w:rsidR="0099054A" w:rsidRPr="0099054A" w:rsidTr="005E792D">
        <w:trPr>
          <w:trHeight w:val="30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 xml:space="preserve">1. Гост - Лектор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500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500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500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500</w:t>
            </w:r>
          </w:p>
        </w:tc>
      </w:tr>
      <w:tr w:rsidR="0099054A" w:rsidRPr="0099054A" w:rsidTr="005E792D">
        <w:trPr>
          <w:trHeight w:val="30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2. Възнаграждение модератор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200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200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200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200</w:t>
            </w:r>
          </w:p>
        </w:tc>
      </w:tr>
      <w:tr w:rsidR="0099054A" w:rsidRPr="0099054A" w:rsidTr="005E792D">
        <w:trPr>
          <w:trHeight w:val="60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3. Възнагрждение за организиране и подготовка на мероприятието (фасилитатор)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1,200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1,200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1,200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1,200</w:t>
            </w:r>
          </w:p>
        </w:tc>
      </w:tr>
      <w:tr w:rsidR="0099054A" w:rsidRPr="0099054A" w:rsidTr="005E792D">
        <w:trPr>
          <w:trHeight w:val="30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4. Наем на зала и презнатационна техника за 1 ден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413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475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592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663</w:t>
            </w:r>
          </w:p>
        </w:tc>
      </w:tr>
      <w:tr w:rsidR="0099054A" w:rsidRPr="0099054A" w:rsidTr="005E792D">
        <w:trPr>
          <w:trHeight w:val="30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99054A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 * Наем на зала за 1 ден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99054A">
              <w:rPr>
                <w:rFonts w:eastAsia="Times New Roman"/>
                <w:b/>
                <w:bCs/>
                <w:i/>
                <w:iCs/>
                <w:color w:val="000000"/>
              </w:rPr>
              <w:t>141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99054A">
              <w:rPr>
                <w:rFonts w:eastAsia="Times New Roman"/>
                <w:b/>
                <w:bCs/>
                <w:i/>
                <w:iCs/>
                <w:color w:val="000000"/>
              </w:rPr>
              <w:t>203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99054A">
              <w:rPr>
                <w:rFonts w:eastAsia="Times New Roman"/>
                <w:b/>
                <w:bCs/>
                <w:i/>
                <w:iCs/>
                <w:color w:val="000000"/>
              </w:rPr>
              <w:t>320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99054A">
              <w:rPr>
                <w:rFonts w:eastAsia="Times New Roman"/>
                <w:b/>
                <w:bCs/>
                <w:i/>
                <w:iCs/>
                <w:color w:val="000000"/>
              </w:rPr>
              <w:t>391</w:t>
            </w:r>
          </w:p>
        </w:tc>
      </w:tr>
      <w:tr w:rsidR="0099054A" w:rsidRPr="0099054A" w:rsidTr="005E792D">
        <w:trPr>
          <w:trHeight w:val="30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99054A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 * Наем на презентационна техника за 1 ден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99054A">
              <w:rPr>
                <w:rFonts w:eastAsia="Times New Roman"/>
                <w:b/>
                <w:bCs/>
                <w:i/>
                <w:iCs/>
                <w:color w:val="000000"/>
              </w:rPr>
              <w:t>272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99054A">
              <w:rPr>
                <w:rFonts w:eastAsia="Times New Roman"/>
                <w:b/>
                <w:bCs/>
                <w:i/>
                <w:iCs/>
                <w:color w:val="000000"/>
              </w:rPr>
              <w:t>272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99054A">
              <w:rPr>
                <w:rFonts w:eastAsia="Times New Roman"/>
                <w:b/>
                <w:bCs/>
                <w:i/>
                <w:iCs/>
                <w:color w:val="000000"/>
              </w:rPr>
              <w:t>272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99054A">
              <w:rPr>
                <w:rFonts w:eastAsia="Times New Roman"/>
                <w:b/>
                <w:bCs/>
                <w:i/>
                <w:iCs/>
                <w:color w:val="000000"/>
              </w:rPr>
              <w:t>272</w:t>
            </w:r>
          </w:p>
        </w:tc>
      </w:tr>
      <w:tr w:rsidR="0099054A" w:rsidRPr="0099054A" w:rsidTr="005E792D">
        <w:trPr>
          <w:trHeight w:val="30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Chars="300" w:firstLine="660"/>
              <w:jc w:val="left"/>
              <w:rPr>
                <w:rFonts w:eastAsia="Times New Roman"/>
                <w:i/>
                <w:iCs/>
                <w:color w:val="000000"/>
              </w:rPr>
            </w:pPr>
            <w:r w:rsidRPr="0099054A">
              <w:rPr>
                <w:rFonts w:eastAsia="Times New Roman"/>
                <w:i/>
                <w:iCs/>
                <w:color w:val="000000"/>
              </w:rPr>
              <w:t>Мултимедия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9054A">
              <w:rPr>
                <w:rFonts w:eastAsia="Times New Roman"/>
                <w:i/>
                <w:iCs/>
                <w:color w:val="000000"/>
              </w:rPr>
              <w:t>116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9054A">
              <w:rPr>
                <w:rFonts w:eastAsia="Times New Roman"/>
                <w:i/>
                <w:iCs/>
                <w:color w:val="000000"/>
              </w:rPr>
              <w:t>116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9054A">
              <w:rPr>
                <w:rFonts w:eastAsia="Times New Roman"/>
                <w:i/>
                <w:iCs/>
                <w:color w:val="000000"/>
              </w:rPr>
              <w:t>116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9054A">
              <w:rPr>
                <w:rFonts w:eastAsia="Times New Roman"/>
                <w:i/>
                <w:iCs/>
                <w:color w:val="000000"/>
              </w:rPr>
              <w:t>116</w:t>
            </w:r>
          </w:p>
        </w:tc>
      </w:tr>
      <w:tr w:rsidR="0099054A" w:rsidRPr="0099054A" w:rsidTr="005E792D">
        <w:trPr>
          <w:trHeight w:val="30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Chars="300" w:firstLine="660"/>
              <w:jc w:val="left"/>
              <w:rPr>
                <w:rFonts w:eastAsia="Times New Roman"/>
                <w:i/>
                <w:iCs/>
                <w:color w:val="000000"/>
              </w:rPr>
            </w:pPr>
            <w:r w:rsidRPr="0099054A">
              <w:rPr>
                <w:rFonts w:eastAsia="Times New Roman"/>
                <w:i/>
                <w:iCs/>
                <w:color w:val="000000"/>
              </w:rPr>
              <w:t>Флипчарт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9054A">
              <w:rPr>
                <w:rFonts w:eastAsia="Times New Roman"/>
                <w:i/>
                <w:iCs/>
                <w:color w:val="000000"/>
              </w:rPr>
              <w:t>30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9054A">
              <w:rPr>
                <w:rFonts w:eastAsia="Times New Roman"/>
                <w:i/>
                <w:iCs/>
                <w:color w:val="000000"/>
              </w:rPr>
              <w:t>30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9054A">
              <w:rPr>
                <w:rFonts w:eastAsia="Times New Roman"/>
                <w:i/>
                <w:iCs/>
                <w:color w:val="000000"/>
              </w:rPr>
              <w:t>30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9054A">
              <w:rPr>
                <w:rFonts w:eastAsia="Times New Roman"/>
                <w:i/>
                <w:iCs/>
                <w:color w:val="000000"/>
              </w:rPr>
              <w:t>30</w:t>
            </w:r>
          </w:p>
        </w:tc>
      </w:tr>
      <w:tr w:rsidR="0099054A" w:rsidRPr="0099054A" w:rsidTr="005E792D">
        <w:trPr>
          <w:trHeight w:val="30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Chars="300" w:firstLine="660"/>
              <w:jc w:val="left"/>
              <w:rPr>
                <w:rFonts w:eastAsia="Times New Roman"/>
                <w:i/>
                <w:iCs/>
                <w:color w:val="000000"/>
              </w:rPr>
            </w:pPr>
            <w:r w:rsidRPr="0099054A">
              <w:rPr>
                <w:rFonts w:eastAsia="Times New Roman"/>
                <w:i/>
                <w:iCs/>
                <w:color w:val="000000"/>
              </w:rPr>
              <w:t>Озвучаване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9054A">
              <w:rPr>
                <w:rFonts w:eastAsia="Times New Roman"/>
                <w:i/>
                <w:iCs/>
                <w:color w:val="000000"/>
              </w:rPr>
              <w:t>126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9054A">
              <w:rPr>
                <w:rFonts w:eastAsia="Times New Roman"/>
                <w:i/>
                <w:iCs/>
                <w:color w:val="000000"/>
              </w:rPr>
              <w:t>126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9054A">
              <w:rPr>
                <w:rFonts w:eastAsia="Times New Roman"/>
                <w:i/>
                <w:iCs/>
                <w:color w:val="000000"/>
              </w:rPr>
              <w:t>126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9054A">
              <w:rPr>
                <w:rFonts w:eastAsia="Times New Roman"/>
                <w:i/>
                <w:iCs/>
                <w:color w:val="000000"/>
              </w:rPr>
              <w:t>126</w:t>
            </w:r>
          </w:p>
        </w:tc>
      </w:tr>
      <w:tr w:rsidR="0099054A" w:rsidRPr="0099054A" w:rsidTr="005E792D">
        <w:trPr>
          <w:trHeight w:val="30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5. Кетъринг  (кафе + мин.вода)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80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160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320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600</w:t>
            </w:r>
          </w:p>
        </w:tc>
      </w:tr>
      <w:tr w:rsidR="0099054A" w:rsidRPr="0099054A" w:rsidTr="005E792D">
        <w:trPr>
          <w:trHeight w:val="30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 xml:space="preserve">6. Обяд - Блок маса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240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480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960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1,800</w:t>
            </w:r>
          </w:p>
        </w:tc>
      </w:tr>
      <w:tr w:rsidR="0099054A" w:rsidRPr="0099054A" w:rsidTr="005E792D">
        <w:trPr>
          <w:trHeight w:val="30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 xml:space="preserve">7. Отпечатване на материали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70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140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280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525</w:t>
            </w:r>
          </w:p>
        </w:tc>
      </w:tr>
      <w:tr w:rsidR="0099054A" w:rsidRPr="0099054A" w:rsidTr="005E792D">
        <w:trPr>
          <w:trHeight w:val="30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9. Други непредвидени разходи 5%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135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158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203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274</w:t>
            </w:r>
          </w:p>
        </w:tc>
      </w:tr>
      <w:tr w:rsidR="0099054A" w:rsidRPr="0099054A" w:rsidTr="005E792D">
        <w:trPr>
          <w:trHeight w:val="30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000000" w:fill="953735"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Общо разходи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953735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2,839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953735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3,312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953735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4,255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953735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5,762</w:t>
            </w:r>
          </w:p>
        </w:tc>
      </w:tr>
      <w:tr w:rsidR="0099054A" w:rsidRPr="0099054A" w:rsidTr="005E792D">
        <w:trPr>
          <w:trHeight w:val="60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000000" w:fill="953735"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Средно за 1 участник  / ден (без превод и настаняване)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953735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142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953735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83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953735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53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953735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38</w:t>
            </w:r>
          </w:p>
        </w:tc>
      </w:tr>
      <w:tr w:rsidR="0099054A" w:rsidRPr="0099054A" w:rsidTr="005E792D">
        <w:trPr>
          <w:trHeight w:val="69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000000" w:fill="953735"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Участие в подобно събитие, организирано от вън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953735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69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953735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69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953735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69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953735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69</w:t>
            </w:r>
          </w:p>
        </w:tc>
      </w:tr>
      <w:tr w:rsidR="0099054A" w:rsidRPr="0099054A" w:rsidTr="005E792D">
        <w:trPr>
          <w:trHeight w:val="30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FFFFFF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</w:p>
        </w:tc>
      </w:tr>
      <w:tr w:rsidR="0099054A" w:rsidRPr="0099054A" w:rsidTr="005E792D">
        <w:trPr>
          <w:trHeight w:val="975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000000" w:fill="17375D"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Симултантен (при участие на муждестранни лица) - 2 преводачи / за един ден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17375D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1,000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17375D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1,000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17375D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1,000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17375D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1,000</w:t>
            </w:r>
          </w:p>
        </w:tc>
      </w:tr>
      <w:tr w:rsidR="0099054A" w:rsidRPr="0099054A" w:rsidTr="005E792D">
        <w:trPr>
          <w:trHeight w:val="30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000000" w:fill="17375D"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Средно за 1 участник  / ден (с превод и без настаняване)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17375D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192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17375D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108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17375D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66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17375D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45</w:t>
            </w:r>
          </w:p>
        </w:tc>
      </w:tr>
      <w:tr w:rsidR="0099054A" w:rsidRPr="0099054A" w:rsidTr="005E792D">
        <w:trPr>
          <w:trHeight w:val="30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FFFFFF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</w:p>
        </w:tc>
      </w:tr>
      <w:tr w:rsidR="0099054A" w:rsidRPr="0099054A" w:rsidTr="005E792D">
        <w:trPr>
          <w:trHeight w:val="30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000000" w:fill="4F6228"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 xml:space="preserve">Настаняване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4F6228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1,400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4F6228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2,800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4F6228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5,600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4F6228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10,500</w:t>
            </w:r>
          </w:p>
        </w:tc>
      </w:tr>
      <w:tr w:rsidR="0099054A" w:rsidRPr="0099054A" w:rsidTr="005E792D">
        <w:trPr>
          <w:trHeight w:val="57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000000" w:fill="4F6228"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Средно за 1 участник  / ден (без  превод и с настаняване)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4F6228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212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4F6228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153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4F6228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123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4F6228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108</w:t>
            </w:r>
          </w:p>
        </w:tc>
      </w:tr>
      <w:tr w:rsidR="0099054A" w:rsidRPr="0099054A" w:rsidTr="005E792D">
        <w:trPr>
          <w:trHeight w:val="30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</w:p>
        </w:tc>
      </w:tr>
      <w:tr w:rsidR="0099054A" w:rsidRPr="0099054A" w:rsidTr="005E792D">
        <w:trPr>
          <w:trHeight w:val="570"/>
        </w:trPr>
        <w:tc>
          <w:tcPr>
            <w:tcW w:w="2835" w:type="pct"/>
            <w:tcBorders>
              <w:top w:val="nil"/>
              <w:left w:val="nil"/>
              <w:bottom w:val="nil"/>
              <w:right w:val="nil"/>
            </w:tcBorders>
            <w:shd w:val="clear" w:color="000000" w:fill="31849B"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Средно за 1 участник  / ден (с  превод и с настаняване)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31849B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262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31849B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178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31849B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136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31849B"/>
            <w:noWrap/>
            <w:vAlign w:val="bottom"/>
            <w:hideMark/>
          </w:tcPr>
          <w:p w:rsidR="0099054A" w:rsidRPr="0099054A" w:rsidRDefault="0099054A" w:rsidP="0099054A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  <w:color w:val="FFFFFF"/>
              </w:rPr>
            </w:pPr>
            <w:r w:rsidRPr="0099054A">
              <w:rPr>
                <w:rFonts w:eastAsia="Times New Roman"/>
                <w:b/>
                <w:bCs/>
                <w:color w:val="FFFFFF"/>
              </w:rPr>
              <w:t>115</w:t>
            </w:r>
          </w:p>
        </w:tc>
      </w:tr>
    </w:tbl>
    <w:p w:rsidR="003037D5" w:rsidRPr="0099054A" w:rsidRDefault="003037D5" w:rsidP="00BA087B">
      <w:pPr>
        <w:spacing w:before="0" w:line="240" w:lineRule="auto"/>
        <w:ind w:firstLine="0"/>
        <w:rPr>
          <w:b/>
          <w:sz w:val="16"/>
          <w:szCs w:val="16"/>
          <w:lang w:val="bg-BG"/>
        </w:rPr>
      </w:pPr>
    </w:p>
    <w:p w:rsidR="0099054A" w:rsidRDefault="0099054A">
      <w:pPr>
        <w:rPr>
          <w:b/>
          <w:sz w:val="16"/>
          <w:szCs w:val="16"/>
          <w:lang w:val="bg-BG"/>
        </w:rPr>
      </w:pPr>
      <w:r>
        <w:rPr>
          <w:b/>
          <w:sz w:val="16"/>
          <w:szCs w:val="16"/>
          <w:lang w:val="bg-BG"/>
        </w:rPr>
        <w:br w:type="page"/>
      </w:r>
    </w:p>
    <w:p w:rsidR="00BA087B" w:rsidRPr="0099054A" w:rsidRDefault="00647971" w:rsidP="00BA087B">
      <w:pPr>
        <w:spacing w:before="0" w:line="240" w:lineRule="auto"/>
        <w:ind w:firstLine="0"/>
        <w:rPr>
          <w:b/>
          <w:sz w:val="16"/>
          <w:szCs w:val="16"/>
          <w:lang w:val="bg-BG"/>
        </w:rPr>
      </w:pPr>
      <w:r w:rsidRPr="0099054A">
        <w:rPr>
          <w:b/>
          <w:sz w:val="16"/>
          <w:szCs w:val="16"/>
          <w:lang w:val="bg-BG"/>
        </w:rPr>
        <w:t>РАЗХОДИ ЗА ОБУЧЕНИЕ</w:t>
      </w:r>
    </w:p>
    <w:p w:rsidR="00BA087B" w:rsidRPr="0099054A" w:rsidRDefault="00BA087B" w:rsidP="00BA087B">
      <w:pPr>
        <w:spacing w:before="0" w:line="240" w:lineRule="auto"/>
        <w:ind w:firstLine="0"/>
        <w:rPr>
          <w:sz w:val="16"/>
          <w:szCs w:val="16"/>
          <w:lang w:val="bg-BG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897"/>
        <w:gridCol w:w="3120"/>
        <w:gridCol w:w="886"/>
        <w:gridCol w:w="886"/>
        <w:gridCol w:w="885"/>
      </w:tblGrid>
      <w:tr w:rsidR="005E792D" w:rsidRPr="005E792D" w:rsidTr="005E792D">
        <w:trPr>
          <w:trHeight w:val="570"/>
        </w:trPr>
        <w:tc>
          <w:tcPr>
            <w:tcW w:w="870" w:type="pct"/>
            <w:shd w:val="clear" w:color="auto" w:fill="EEECE1" w:themeFill="background2"/>
            <w:vAlign w:val="center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Институция</w:t>
            </w:r>
          </w:p>
        </w:tc>
        <w:tc>
          <w:tcPr>
            <w:tcW w:w="1021" w:type="pct"/>
            <w:shd w:val="clear" w:color="auto" w:fill="EEECE1" w:themeFill="background2"/>
            <w:vAlign w:val="center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Място на провеждане</w:t>
            </w:r>
          </w:p>
        </w:tc>
        <w:tc>
          <w:tcPr>
            <w:tcW w:w="1679" w:type="pct"/>
            <w:shd w:val="clear" w:color="auto" w:fill="EEECE1" w:themeFill="background2"/>
            <w:vAlign w:val="center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тема</w:t>
            </w:r>
          </w:p>
        </w:tc>
        <w:tc>
          <w:tcPr>
            <w:tcW w:w="477" w:type="pct"/>
            <w:shd w:val="clear" w:color="auto" w:fill="EEECE1" w:themeFill="background2"/>
            <w:noWrap/>
            <w:vAlign w:val="center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Редовна цена</w:t>
            </w:r>
          </w:p>
        </w:tc>
        <w:tc>
          <w:tcPr>
            <w:tcW w:w="477" w:type="pct"/>
            <w:shd w:val="clear" w:color="auto" w:fill="EEECE1" w:themeFill="background2"/>
            <w:noWrap/>
            <w:vAlign w:val="center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Дни</w:t>
            </w:r>
          </w:p>
        </w:tc>
        <w:tc>
          <w:tcPr>
            <w:tcW w:w="477" w:type="pct"/>
            <w:shd w:val="clear" w:color="auto" w:fill="EEECE1" w:themeFill="background2"/>
            <w:vAlign w:val="center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Цена на час / ден с ДДС</w:t>
            </w:r>
          </w:p>
        </w:tc>
      </w:tr>
      <w:tr w:rsidR="005E792D" w:rsidRPr="005E792D" w:rsidTr="00BD4A63">
        <w:trPr>
          <w:trHeight w:val="300"/>
        </w:trPr>
        <w:tc>
          <w:tcPr>
            <w:tcW w:w="1" w:type="pct"/>
            <w:gridSpan w:val="3"/>
            <w:shd w:val="clear" w:color="auto" w:fill="auto"/>
            <w:vAlign w:val="bottom"/>
            <w:hideMark/>
          </w:tcPr>
          <w:p w:rsidR="005E792D" w:rsidRPr="005E792D" w:rsidRDefault="005E792D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СРЕДНО</w:t>
            </w:r>
          </w:p>
        </w:tc>
        <w:tc>
          <w:tcPr>
            <w:tcW w:w="1" w:type="pct"/>
            <w:gridSpan w:val="3"/>
            <w:shd w:val="clear" w:color="auto" w:fill="auto"/>
            <w:noWrap/>
            <w:vAlign w:val="bottom"/>
            <w:hideMark/>
          </w:tcPr>
          <w:p w:rsidR="005E792D" w:rsidRPr="005E792D" w:rsidRDefault="005E792D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198.61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"Лега Консултинг"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"Бест Уестърн Сити",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Управление на Европейски проекти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168.00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168.00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Мегапарк Бизнес Център,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Въведение в анализа на данни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468.00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312.00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Изготвяне на одит доклад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450.00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Ефективни методи за превенции и борба с измамите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450.00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Управленски умения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468.00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312.00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Одит на обществените поръчки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450.00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 xml:space="preserve">Обучителен курс за кандидатите по </w:t>
            </w:r>
            <w:smartTag w:uri="urn:schemas-microsoft-com:office:smarttags" w:element="stockticker">
              <w:r w:rsidRPr="005E792D">
                <w:rPr>
                  <w:rFonts w:eastAsia="Times New Roman"/>
                  <w:color w:val="000000"/>
                  <w:sz w:val="16"/>
                  <w:szCs w:val="16"/>
                </w:rPr>
                <w:t>CIA</w:t>
              </w:r>
            </w:smartTag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492.00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246.00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Преговори и отстояване на позицията на Вътрешния одит в трудни ситуации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Важни промени в данъчните закони и основните моменти, касаещи дейността по вътрешен одит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Оценка на качеството на дейността по вътрешен одит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450.00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Използване на криминалистични техники при разследване на измами от страна на вътрешни одитори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450.00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Самооценка на системите за вътрешен контрол - CCSA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450.00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Одит на корпоративна социална отговорност и социален одит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</w:tr>
      <w:tr w:rsidR="005E792D" w:rsidRPr="005E792D" w:rsidTr="005E792D">
        <w:trPr>
          <w:trHeight w:val="9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Управление и одит на европейски проекти през новия програмен период 2014 – 2020 г.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450.00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Въведение в одита на информационни системи – курс за вътрешни одитори без задълбочени технически познания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 xml:space="preserve">Новата рамка за вътрешен контрол </w:t>
            </w:r>
            <w:smartTag w:uri="urn:schemas-microsoft-com:office:smarttags" w:element="stockticker">
              <w:r w:rsidRPr="005E792D">
                <w:rPr>
                  <w:rFonts w:eastAsia="Times New Roman"/>
                  <w:color w:val="000000"/>
                  <w:sz w:val="16"/>
                  <w:szCs w:val="16"/>
                </w:rPr>
                <w:t>COSO</w:t>
              </w:r>
            </w:smartTag>
            <w:r w:rsidRPr="005E792D">
              <w:rPr>
                <w:rFonts w:eastAsia="Times New Roman"/>
                <w:color w:val="000000"/>
                <w:sz w:val="16"/>
                <w:szCs w:val="16"/>
              </w:rPr>
              <w:t xml:space="preserve"> 2013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Изменения в Стандартите за вътрешен одит в публичния сектор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CobIT 5 за информационна сигурност – концепции, модели, внедряване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360.00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360.00</w:t>
            </w:r>
          </w:p>
        </w:tc>
      </w:tr>
      <w:tr w:rsidR="005E792D" w:rsidRPr="005E792D" w:rsidTr="005E792D">
        <w:trPr>
          <w:trHeight w:val="9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Одит на обществени поръчки - новите положения в Закон за обществените поръчки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450.00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Вътрешни оценки на качеството на вътрешния одит в публичния сектор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Одит на корпоративната социална отговорност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Техники и инструменти за вътрешен одит – практически умения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450.00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ИВОБ,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Одит на рисковите процеси в лизинговите дружества като финансови институции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"ИНТЕР АКАУНТ Файненшъл Сървисиз"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"Бест Уестърн Сити",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Управление на кредитния процес в организациите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350.00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233.33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"ИНТЕР АКАУНТ Файненшъл Сървисиз"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"Бест Уестърн Сити",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Анализ на финансовите отчети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350.00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233.33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"ИНТЕР АКАУНТ Файненшъл Сървисиз"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"Бест Уестърн Сити",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Анализ и контрол на фирмените разходи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395.00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197.50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"ИНТЕР АКАУНТ Файненшъл Сървисиз"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"Бест Уестърн Сити",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Практиката на капиталовото бюджетиране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350.00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233.33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"АСИМО ФИНАНС"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"Тракия",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Актуални промени в Международните счетоводни стандарти за 2014 г.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432.00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288.00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"ИНТЕР АКАУНТ Файненшъл Сървисиз"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"Бест Уестърн Сити",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Практиката на капиталовото бюджетиране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350.00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233.33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"Лега Консултинг"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"Бест Уестърн Сити",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Последни промени в Закона за обществените поръчки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338.40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225.60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"ИНТЕР АКАУНТ Файненшъл Сървисиз"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"Бест Уестърн Сити",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Анализ на финансовите отчети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350.00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233.33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"ИНТЕР АКАУНТ Файненшъл Сървисиз"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"Бест Уестърн Сити",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Анализ и контрол на фирмените разходи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395.00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197.50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"ИНТЕР АКАУНТ Файненшъл Сървисиз"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"Бест Уестърн Сити",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Управление на оборотния капитал на фирмата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380.00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190.00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"ИНТЕР АКАУНТ Файненшъл Сървисиз"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"Бест Уестърн Сити",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Анализ на финансовите отчети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350.00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233.33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"Лега Консултинг"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"Бест Уестърн Сити",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Практиката на обществените поръчки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282.00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188.00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"ИНТЕР АКАУНТ Файненшъл Сървисиз"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"Бест Уестърн Сити",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Анализ и контрол на фирмените разходи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395.00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197.50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"ИНТЕР АКАУНТ Файненшъл Сървисиз"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"Бест Уестърн Сити",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Основи на корпоративните финанси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450.00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225.00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"ИНТЕР АКАУНТ Файненшъл Сървисиз"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"Бест Уестърн Сити",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Анализ и контрол на фирмените разходи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395.00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197.50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ИДЕС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"Родина",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Промени в ЗДДС за 2015 г. и в ЗКПО за 2014/2015 г. Практико-приложни аспекти на ЗДДС и ЗКПО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ЗОП Трейнингс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парк хотел "Витоша",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Базисните знания и основни практически умения за разработване и управление на проекти финансирани от ЕС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186.00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186.00</w:t>
            </w:r>
          </w:p>
        </w:tc>
      </w:tr>
      <w:tr w:rsidR="005E792D" w:rsidRPr="005E792D" w:rsidTr="005E792D">
        <w:trPr>
          <w:trHeight w:val="900"/>
        </w:trPr>
        <w:tc>
          <w:tcPr>
            <w:tcW w:w="870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АС Сюприм 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ИНТЕРПРЕД,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 xml:space="preserve">Актуални въпроси </w:t>
            </w:r>
            <w:r w:rsidR="00155AD3" w:rsidRPr="005E792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5E792D">
              <w:rPr>
                <w:rFonts w:eastAsia="Times New Roman"/>
                <w:color w:val="000000"/>
                <w:sz w:val="16"/>
                <w:szCs w:val="16"/>
              </w:rPr>
              <w:t>по ЗДДС и анализ на често допускани грешки при прилагане на материалните закони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230.40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230.40</w:t>
            </w:r>
          </w:p>
        </w:tc>
      </w:tr>
      <w:tr w:rsidR="005E792D" w:rsidRPr="005E792D" w:rsidTr="005E792D">
        <w:trPr>
          <w:trHeight w:val="9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"ФИНСИС"</w:t>
            </w:r>
          </w:p>
        </w:tc>
        <w:tc>
          <w:tcPr>
            <w:tcW w:w="1021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 xml:space="preserve">учебен център </w:t>
            </w:r>
            <w:r w:rsidRPr="005E792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„</w:t>
            </w:r>
            <w:r w:rsidRPr="005E792D">
              <w:rPr>
                <w:rFonts w:eastAsia="Times New Roman"/>
                <w:color w:val="000000"/>
                <w:sz w:val="16"/>
                <w:szCs w:val="16"/>
              </w:rPr>
              <w:t>ФИНСИС-АКАДЕМИЯ</w:t>
            </w:r>
            <w:r w:rsidRPr="005E792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",</w:t>
            </w:r>
            <w:r w:rsidRPr="005E792D">
              <w:rPr>
                <w:rFonts w:eastAsia="Times New Roman"/>
                <w:color w:val="000000"/>
                <w:sz w:val="16"/>
                <w:szCs w:val="16"/>
              </w:rPr>
              <w:t xml:space="preserve">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Как да подготвим успешни проекти по европрограмата за изследвания и иновации "Хоризонт 2020"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180.00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180.00</w:t>
            </w:r>
          </w:p>
        </w:tc>
      </w:tr>
      <w:tr w:rsidR="005E792D" w:rsidRPr="005E792D" w:rsidTr="005E792D">
        <w:trPr>
          <w:trHeight w:val="900"/>
        </w:trPr>
        <w:tc>
          <w:tcPr>
            <w:tcW w:w="870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АС Сюприм 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Търговско-промишлена палата, Пловдив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Промени и особености в законодателството и практиката по ДОО през 2015 г.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144.00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144.00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АС Сюприм 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ИНТЕРПРЕД,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Трансферно ценообразуване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192.00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192.00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АС Сюприм 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ИНТЕРПРЕД,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Управление на виртуални екипи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408.00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272.00</w:t>
            </w:r>
          </w:p>
        </w:tc>
      </w:tr>
      <w:tr w:rsidR="005E792D" w:rsidRPr="005E792D" w:rsidTr="005E792D">
        <w:trPr>
          <w:trHeight w:val="9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ЗОП Трейнингс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парк хотел "Витоша",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Актуални промени в правилника за прилагане на Закона за обществени поръчки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115.20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230.40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ЗОП Трейнингс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парк хотел "Витоша",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Разработване на проекти по програма "Еразъм +"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174.00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174.00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Проадвайс ЕООД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 xml:space="preserve">Социално осигуряване и ЗДДФЛ – промени 2015 г. 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70.00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70.00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Бизнес школа "Възраждане"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 xml:space="preserve">читалище "Възраждане", София 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Ефективен мърчандайзинг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130.00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130.00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Бизнес школа "Възраждане"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 xml:space="preserve">читалище "Възраждане", София 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Фасилити мениджмънт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290.00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193.33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Бизнес школа "Възраждане"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 xml:space="preserve">читалище "Възраждане", София 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Как да пишем делови писма?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130.00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130.00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Бизнес школа "Възраждане"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 xml:space="preserve">читалище "Възраждане", София 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Ефективност на екипа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130.00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130.00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Бизнес школа "Възраждане"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 xml:space="preserve">читалище "Възраждане", София 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Управление на конфликти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130.00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130.00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Бизнес школа "Възраждане"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 xml:space="preserve">читалище "Възраждане", София 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Бизнес комуникация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130.00</w:t>
            </w:r>
          </w:p>
        </w:tc>
        <w:tc>
          <w:tcPr>
            <w:tcW w:w="477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130.00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Бизнес школа "Възраждане"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 xml:space="preserve">читалище "Възраждане", София 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Подбор на персонала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130.00</w:t>
            </w:r>
          </w:p>
        </w:tc>
        <w:tc>
          <w:tcPr>
            <w:tcW w:w="477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130.00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Бизнес школа "Възраждане"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 xml:space="preserve">читалище "Възраждане", София 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Ръководни умения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130.00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130.00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Е-Флаг ЕООД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 xml:space="preserve">Управление на снабдяването и взаимоотношения с доставчиците 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125.00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62.50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Marketing Solutions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Бизнес преговори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200.00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Radev &amp; Co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Стратегии за развитие и защита на търговската марка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55.00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110.00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Академия за Лидери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Лидерски и мениджърски умения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390.00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195.00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Е-Флаг 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Разузнаване на конкуренцията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195.58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195.58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Е-Флаг 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 xml:space="preserve">Умения за устно промо презентиране 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195.58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195.58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Бимек 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Разрешаване на проблеми и вземане на решения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360.00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180.00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Бимек 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Умения за водене на преговори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360.00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180.00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РААБЕ България 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Венус Център,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Сумирано отчитане на работното време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216.00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216.00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ToTheTop Event Agency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Интер Експо Център,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Комуникация и увереност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270.00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270.00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Member 2 Member Invest Club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парк хотел "Москва",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Съвременни методи за управление на бизнеса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80.00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320.00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Център за творчество "Фрейле"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център за творчество "Фрейле",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Йога на смеха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25.00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50.00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Проджекта 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НДК,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Машина за пари за милионери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156.00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312.00</w:t>
            </w:r>
          </w:p>
        </w:tc>
      </w:tr>
      <w:tr w:rsidR="005E792D" w:rsidRPr="005E792D" w:rsidTr="005E792D">
        <w:trPr>
          <w:trHeight w:val="900"/>
        </w:trPr>
        <w:tc>
          <w:tcPr>
            <w:tcW w:w="870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Академия Респонса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"Експо",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Практически насоки за извършване на дейността за осигуряване на безопасност и здраве при работа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Магистер Дистрикт ЕООД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парк хотел "Пловдив", Пловдив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Актуални проблеми при прилагането на ЗДДС. Казуси от практиката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</w:tr>
      <w:tr w:rsidR="005E792D" w:rsidRPr="005E792D" w:rsidTr="005E792D">
        <w:trPr>
          <w:trHeight w:val="9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Магистер Дистрикт ЕООД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"Вега", Русе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Проблеми, практика и актуални казуси по прилагането на ЗДДС. Новите промени в ЗДДС в сила от 01.01.2015 г.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84.00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84.00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Магистер Дистрикт ЕООД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"Централ Форум",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Данъчно и осигурително законодателство - 2015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360.00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Магистер Дистрикт ЕООД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"Аква", Варна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Новите промени в ЗДДС в сила от 01.01.2015 г.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Магистер Дистрикт ЕООД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"Централ", Разград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ЗДДС семинар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84.00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84.00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Магистер Дистрикт ЕООД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парк хотел "Пловдив", Пловдив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ЗДДС 2015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84.00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84.00</w:t>
            </w:r>
          </w:p>
        </w:tc>
      </w:tr>
      <w:tr w:rsidR="005E792D" w:rsidRPr="005E792D" w:rsidTr="005E792D">
        <w:trPr>
          <w:trHeight w:val="807"/>
        </w:trPr>
        <w:tc>
          <w:tcPr>
            <w:tcW w:w="870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НКЦ "Решение" 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"Света София",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Новите моменти в социалнито осигуряване, в здравното осигуряване и в уредбата за трудовите правоотношения - 2015 г.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100.00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НКЦ "Решение" 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"Света София",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Промени в данъчните закони за 2015 г.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150.00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НКЦ "Решение" 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"Света София",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452716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 xml:space="preserve">Актуални въпроси </w:t>
            </w:r>
            <w:r w:rsidR="00BA087B" w:rsidRPr="005E792D">
              <w:rPr>
                <w:rFonts w:eastAsia="Times New Roman"/>
                <w:color w:val="000000"/>
                <w:sz w:val="16"/>
                <w:szCs w:val="16"/>
              </w:rPr>
              <w:t>на търговското право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НКЦ "Решение" 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"Света София",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Актуални въпроси на обществените поръчки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НКЦ "Решение" 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"Света София",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Актуални въпроси на облигационното право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</w:tr>
      <w:tr w:rsidR="005E792D" w:rsidRPr="005E792D" w:rsidTr="005E792D">
        <w:trPr>
          <w:trHeight w:val="535"/>
        </w:trPr>
        <w:tc>
          <w:tcPr>
            <w:tcW w:w="870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НКЦ "Решение" 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конферентна зала на КНСБ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Новите моменти в социалнито осигуряване, в здравното осигуряване и в уредбата за трудовите правоотношения - 2015 г.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НКЦ "Решение" 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"Света София",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Семейно право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</w:tr>
      <w:tr w:rsidR="005E792D" w:rsidRPr="005E792D" w:rsidTr="005E792D">
        <w:trPr>
          <w:trHeight w:val="900"/>
        </w:trPr>
        <w:tc>
          <w:tcPr>
            <w:tcW w:w="870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НКЦ "Решение" 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"Света София",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Граждански процес: заповедно производство, изпълнително производство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НКЦ "Решение" 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"Света София",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Административен процес: производства пред административни органи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ИК „Труд и право”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"Рига", Русе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Нови моменти и актуални въпроси на трудовите отношения през 2015 г.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96.00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96.00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ИК „Труд и право”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"Рига", Русе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Нови моменти и актуални въпроси на ЗКПО и ЗДДФЛ за 2015 г.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96.00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96.00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Дитерамб Консулт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парк хотел "Витоша",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Умения за продажби и обслужване по телефона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348.00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348.00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Expert Events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"Тракия",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Актуални промени в МСС / МСФО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360.00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240.00</w:t>
            </w:r>
          </w:p>
        </w:tc>
      </w:tr>
      <w:tr w:rsidR="005E792D" w:rsidRPr="005E792D" w:rsidTr="005E792D">
        <w:trPr>
          <w:trHeight w:val="66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TBM Consulting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"Рамада Принцес",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Промените в ЗКПО, ЗДДС, ЗДДФЛ и ДОПК в сила от 1 януари 2015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260.00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173.33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Проадвайс ЕООД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ЗДДС и ЗКПО - промени 2015 г. и годишно приключване на 2014 г.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130.00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130.00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Проадвайс ЕООД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Социално осигуряване и ЗДДФЛ – промени 2015 г.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70.00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70.00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TBM Consulting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"Рамада Принцес",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Нови правила за възлагане и провеждане на ЗОП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260.00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130.00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Дитерамб Консулт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парк хотел "Витоша",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Лидерски умения за мениджъри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468.00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234.00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Магистер Диксит ЕООД, Доместикс ЕООД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парк хотел "Пловдив", Пловдив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ЗДДС - 2015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84.00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84.00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TBM Consulting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"Рамада Принцес",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 xml:space="preserve">Новите промени в трудовото и осигурителното законодателство 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130.00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130.00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TBM Consulting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хотел "Рамада Принцес",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Одитите на ГФО на бюджетните разпоредители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130.00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130.00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Дитерамб Консулт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парк хотел "Витоша",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Оценка и възнаграждение на персонала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348.00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348.00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Дитерамб Консулт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парк хотел "Витоша",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Умения за презентиране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348.00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348.00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Дитерамб Консулт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парк хотел "Витоша",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Управление на продажбите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348.00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348.00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Дитерамб Консулт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парк хотел "Витоша",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Планиране и организиране на промоции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348.00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348.00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Дитерамб Консулт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парк хотел "Витоша",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Управление и развитие на човешките ресурси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348.00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348.00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Дитерамб Консулт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парк хотел "Витоша",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Организация и управление на мърчандайзинга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348.00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348.00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Дитерамб Консулт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парк хотел "Витоша",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Успешно водене на преговори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348.00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348.00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Дитерамб Консулт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парк хотел "Витоша", 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Управление на времето и приоритетите в работата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348.00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348.00</w:t>
            </w:r>
          </w:p>
        </w:tc>
      </w:tr>
      <w:tr w:rsidR="005E792D" w:rsidRPr="005E792D" w:rsidTr="005E792D">
        <w:trPr>
          <w:trHeight w:val="874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ЕВРОПЕЙСКИ ЦЕНТЪР ЗА УСТОЙЧИВО РАЗВИТИЕ В ОБРАЗОВАНИЕТО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ЕВРОПЕЙСКИ ОРИЕНТИРИ ЗА БЪЛГАРСКОТО ОБРАЗОВАНИЕ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75.00</w:t>
            </w:r>
          </w:p>
        </w:tc>
      </w:tr>
      <w:tr w:rsidR="005E792D" w:rsidRPr="005E792D" w:rsidTr="005E792D">
        <w:trPr>
          <w:trHeight w:val="968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Труд и право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ДАНЪЧНО ОБЛАГ</w:t>
            </w:r>
            <w:r w:rsidR="00452716" w:rsidRPr="005E792D">
              <w:rPr>
                <w:rFonts w:eastAsia="Times New Roman"/>
                <w:color w:val="000000"/>
                <w:sz w:val="16"/>
                <w:szCs w:val="16"/>
              </w:rPr>
              <w:t xml:space="preserve">АНЕ И СЧЕТОВОДНО ПРИКЛЮЧВАНЕ НА </w:t>
            </w:r>
            <w:r w:rsidRPr="005E792D">
              <w:rPr>
                <w:rFonts w:eastAsia="Times New Roman"/>
                <w:color w:val="000000"/>
                <w:sz w:val="16"/>
                <w:szCs w:val="16"/>
              </w:rPr>
              <w:t>2014 Г.</w:t>
            </w:r>
            <w:r w:rsidRPr="005E792D">
              <w:rPr>
                <w:rFonts w:eastAsia="Times New Roman"/>
                <w:color w:val="000000"/>
                <w:sz w:val="16"/>
                <w:szCs w:val="16"/>
              </w:rPr>
              <w:br/>
              <w:t>ПРОМЕНИТЕ В ЕДИННАТА БЮДЖЕТНА СМЕТКА.</w:t>
            </w:r>
            <w:r w:rsidRPr="005E792D">
              <w:rPr>
                <w:rFonts w:eastAsia="Times New Roman"/>
                <w:color w:val="000000"/>
                <w:sz w:val="16"/>
                <w:szCs w:val="16"/>
              </w:rPr>
              <w:br/>
              <w:t>АКТУАЛНИ ВЪПРОСИ НА ДОПК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100.00</w:t>
            </w:r>
          </w:p>
        </w:tc>
      </w:tr>
      <w:tr w:rsidR="005E792D" w:rsidRPr="005E792D" w:rsidTr="005E792D">
        <w:trPr>
          <w:trHeight w:val="1111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Труд и право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СЧЕТОВОДНО ПР</w:t>
            </w:r>
            <w:r w:rsidR="00452716" w:rsidRPr="005E792D">
              <w:rPr>
                <w:rFonts w:eastAsia="Times New Roman"/>
                <w:color w:val="000000"/>
                <w:sz w:val="16"/>
                <w:szCs w:val="16"/>
              </w:rPr>
              <w:t xml:space="preserve">ИКЛЮЧВАНЕ И ДАНЪЧНО ОБЛАГАНЕ НА </w:t>
            </w:r>
            <w:r w:rsidRPr="005E792D">
              <w:rPr>
                <w:rFonts w:eastAsia="Times New Roman"/>
                <w:color w:val="000000"/>
                <w:sz w:val="16"/>
                <w:szCs w:val="16"/>
              </w:rPr>
              <w:t>2014 Г. НА</w:t>
            </w:r>
            <w:r w:rsidRPr="005E792D">
              <w:rPr>
                <w:rFonts w:eastAsia="Times New Roman"/>
                <w:color w:val="000000"/>
                <w:sz w:val="16"/>
                <w:szCs w:val="16"/>
              </w:rPr>
              <w:br w:type="page"/>
              <w:t>БЮДЖЕТНИТЕ ПРЕДПРИЯТИЯ. ПРОМЕНИТЕ В ДАНЪЧНОТО ЗАКОНОДАТЕЛСТВО ЗА</w:t>
            </w:r>
            <w:r w:rsidRPr="005E792D">
              <w:rPr>
                <w:rFonts w:eastAsia="Times New Roman"/>
                <w:color w:val="000000"/>
                <w:sz w:val="16"/>
                <w:szCs w:val="16"/>
              </w:rPr>
              <w:br w:type="page"/>
            </w:r>
            <w:r w:rsidR="00452716" w:rsidRPr="005E792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5E792D">
              <w:rPr>
                <w:rFonts w:eastAsia="Times New Roman"/>
                <w:color w:val="000000"/>
                <w:sz w:val="16"/>
                <w:szCs w:val="16"/>
              </w:rPr>
              <w:t>2015 Г.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</w:tr>
      <w:tr w:rsidR="005E792D" w:rsidRPr="005E792D" w:rsidTr="005E792D">
        <w:trPr>
          <w:trHeight w:val="971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Труд и право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ПРОМЕНИТЕ В ДАНЪЧНИТЕ ЗАКОНИ ЗА 2015 Г. СЧЕТОВОДНО ПРИКЛЮЧВАНЕ И</w:t>
            </w:r>
            <w:r w:rsidRPr="005E792D">
              <w:rPr>
                <w:rFonts w:eastAsia="Times New Roman"/>
                <w:color w:val="000000"/>
                <w:sz w:val="16"/>
                <w:szCs w:val="16"/>
              </w:rPr>
              <w:br/>
              <w:t>ДАНЪЧНО ОБЛАГАНЕ НА 2014 Г. АКТУАЛНИ ВЪПРОСИ ПО ПРИЛАГАНЕТО НА ДОПК.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100.00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ИДЕС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Прилагане на МОС в малки и средни предприятия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ИДЕС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МОС 300 – 499 Оценка на риска и отговор на оценените рискове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</w:tr>
      <w:tr w:rsidR="005E792D" w:rsidRPr="005E792D" w:rsidTr="005E792D">
        <w:trPr>
          <w:trHeight w:val="3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ИДЕС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Excel за одитори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ИДЕС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МОС 500 – 599 Одиторски доказателства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ИДЕС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Ефективни методи за превенции и борба с корпоративни измами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</w:tr>
      <w:tr w:rsidR="005E792D" w:rsidRPr="005E792D" w:rsidTr="005E792D">
        <w:trPr>
          <w:trHeight w:val="600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ИДЕС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Ефективни методи за превенции и борба с корпоративни измами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</w:tr>
      <w:tr w:rsidR="005E792D" w:rsidRPr="005E792D" w:rsidTr="005E792D">
        <w:trPr>
          <w:trHeight w:val="1008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ИДЕС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Данъчно третиране на технически услуги, консултантски услуги, наем на персонал и използване на оборудване съгласно ЗКПО, практиката на НАП, съдебната практика и в контекста на СИДДО и Данъчна практика на СЕС за края на 2013 г. и 2014 г.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</w:tr>
      <w:tr w:rsidR="005E792D" w:rsidRPr="005E792D" w:rsidTr="005E792D">
        <w:trPr>
          <w:trHeight w:val="558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 xml:space="preserve">Европейски образователен център 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Промени в осигурителното законодателство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</w:tr>
      <w:tr w:rsidR="005E792D" w:rsidRPr="005E792D" w:rsidTr="005E792D">
        <w:trPr>
          <w:trHeight w:val="978"/>
        </w:trPr>
        <w:tc>
          <w:tcPr>
            <w:tcW w:w="870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 xml:space="preserve">Европейски образователен център </w:t>
            </w:r>
          </w:p>
        </w:tc>
        <w:tc>
          <w:tcPr>
            <w:tcW w:w="1021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5E792D">
              <w:rPr>
                <w:rFonts w:eastAsia="Times New Roman"/>
                <w:sz w:val="16"/>
                <w:szCs w:val="16"/>
              </w:rPr>
              <w:t>София</w:t>
            </w:r>
          </w:p>
        </w:tc>
        <w:tc>
          <w:tcPr>
            <w:tcW w:w="1679" w:type="pct"/>
            <w:shd w:val="clear" w:color="auto" w:fill="auto"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ЗАКОН ЗА ПРЕДОТВРАТЯВАНЕ И УСТАНОВЯВАНЕ НА КОНФЛИКТ НА</w:t>
            </w:r>
            <w:r w:rsidRPr="005E792D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ИНТЕРЕСИ –</w:t>
            </w:r>
            <w:r w:rsidR="00452716" w:rsidRPr="005E792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ИЗИСКВАНИЯ И ПРИЛОЖИМИ ДЕЙСТВИЯ ВЪВ ВРЪЗКА С</w:t>
            </w:r>
            <w:r w:rsidRPr="005E792D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5E792D">
              <w:rPr>
                <w:rFonts w:eastAsia="Times New Roman"/>
                <w:color w:val="000000"/>
                <w:sz w:val="16"/>
                <w:szCs w:val="16"/>
              </w:rPr>
              <w:t>ИЗПЪЛНЕНИЕ НА ЗАКОНОУСТАНОВЕНИТЕ НОРМИ. ПРИЛОЖИМА</w:t>
            </w:r>
            <w:r w:rsidRPr="005E792D">
              <w:rPr>
                <w:rFonts w:eastAsia="Times New Roman"/>
                <w:color w:val="000000"/>
                <w:sz w:val="16"/>
                <w:szCs w:val="16"/>
              </w:rPr>
              <w:br/>
              <w:t>ПРАКТИКА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BA087B" w:rsidRPr="005E792D" w:rsidRDefault="00BA087B" w:rsidP="005E792D">
            <w:pPr>
              <w:spacing w:before="0" w:after="60" w:line="240" w:lineRule="auto"/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E792D">
              <w:rPr>
                <w:rFonts w:eastAsia="Times New Roman"/>
                <w:color w:val="000000"/>
                <w:sz w:val="16"/>
                <w:szCs w:val="16"/>
              </w:rPr>
              <w:t>120.00</w:t>
            </w:r>
          </w:p>
        </w:tc>
      </w:tr>
    </w:tbl>
    <w:p w:rsidR="008928CD" w:rsidRPr="0099054A" w:rsidRDefault="008928CD" w:rsidP="008928CD">
      <w:pPr>
        <w:ind w:firstLine="0"/>
        <w:rPr>
          <w:sz w:val="16"/>
          <w:szCs w:val="16"/>
          <w:lang w:val="bg-BG"/>
        </w:rPr>
      </w:pPr>
    </w:p>
    <w:p w:rsidR="005E792D" w:rsidRDefault="005E792D">
      <w:pPr>
        <w:rPr>
          <w:b/>
          <w:sz w:val="16"/>
          <w:szCs w:val="16"/>
          <w:lang w:val="bg-BG"/>
        </w:rPr>
      </w:pPr>
      <w:r>
        <w:rPr>
          <w:b/>
          <w:sz w:val="16"/>
          <w:szCs w:val="16"/>
          <w:lang w:val="bg-BG"/>
        </w:rPr>
        <w:br w:type="page"/>
      </w:r>
    </w:p>
    <w:p w:rsidR="00BA087B" w:rsidRDefault="008928CD" w:rsidP="00185FC7">
      <w:pPr>
        <w:spacing w:before="0" w:line="240" w:lineRule="auto"/>
        <w:rPr>
          <w:b/>
          <w:sz w:val="16"/>
          <w:szCs w:val="16"/>
          <w:lang w:val="bg-BG"/>
        </w:rPr>
      </w:pPr>
      <w:r w:rsidRPr="0099054A">
        <w:rPr>
          <w:b/>
          <w:sz w:val="16"/>
          <w:szCs w:val="16"/>
          <w:lang w:val="bg-BG"/>
        </w:rPr>
        <w:t>НАСТАНЯВАНЕ (ХОТЕЛ)</w:t>
      </w:r>
    </w:p>
    <w:p w:rsidR="005E792D" w:rsidRPr="0099054A" w:rsidRDefault="005E792D" w:rsidP="00185FC7">
      <w:pPr>
        <w:spacing w:before="0" w:line="240" w:lineRule="auto"/>
        <w:rPr>
          <w:b/>
          <w:sz w:val="16"/>
          <w:szCs w:val="16"/>
          <w:lang w:val="bg-BG"/>
        </w:rPr>
      </w:pP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99"/>
        <w:gridCol w:w="1620"/>
        <w:gridCol w:w="1661"/>
        <w:gridCol w:w="1497"/>
        <w:gridCol w:w="1414"/>
      </w:tblGrid>
      <w:tr w:rsidR="008928CD" w:rsidRPr="0099054A" w:rsidTr="005E792D">
        <w:trPr>
          <w:trHeight w:val="600"/>
          <w:jc w:val="center"/>
        </w:trPr>
        <w:tc>
          <w:tcPr>
            <w:tcW w:w="1650" w:type="pct"/>
            <w:shd w:val="clear" w:color="auto" w:fill="EEECE1" w:themeFill="background2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Доставчик</w:t>
            </w:r>
          </w:p>
        </w:tc>
        <w:tc>
          <w:tcPr>
            <w:tcW w:w="835" w:type="pct"/>
            <w:shd w:val="clear" w:color="auto" w:fill="EEECE1" w:themeFill="background2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Град</w:t>
            </w:r>
          </w:p>
        </w:tc>
        <w:tc>
          <w:tcPr>
            <w:tcW w:w="912" w:type="pct"/>
            <w:shd w:val="clear" w:color="auto" w:fill="EEECE1" w:themeFill="background2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единична стая</w:t>
            </w:r>
          </w:p>
        </w:tc>
        <w:tc>
          <w:tcPr>
            <w:tcW w:w="824" w:type="pct"/>
            <w:shd w:val="clear" w:color="auto" w:fill="EEECE1" w:themeFill="background2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двойна стая</w:t>
            </w:r>
          </w:p>
        </w:tc>
        <w:tc>
          <w:tcPr>
            <w:tcW w:w="780" w:type="pct"/>
            <w:shd w:val="clear" w:color="auto" w:fill="EEECE1" w:themeFill="background2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Двойна стая за 1 човек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Best Western Plus Bristol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215.14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107.57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Best Western Plus Bristol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254.26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127.13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Best Western Plus Bristol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293.37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146.69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Park Hotel Moskva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68.00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82.00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41.00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Park Hotel Moskva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102.00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51.00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Central Park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107.67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53.83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Central Park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129.20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64.60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Central Park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164.37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82.18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Central Park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215.32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107.66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Festa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108.00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117.00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58.50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Festa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130.00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65.00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Festa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158.00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79.00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Metropolitan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125.00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62.50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Metropolitan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223.00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111.50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Arena Di Serdica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158.00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176.00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88.00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Arena Di Serdica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176.00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264.00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132.00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Arena Di Serdica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229.00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317.00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158.50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Akord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36.00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42.00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21.00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Akord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40.00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29.00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Akord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63.00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31.50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Vega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102.00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121.00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60.50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Vega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205.00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102.50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Vega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244.00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122.00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Hemus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59.00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33.50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Hemus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67.00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92.00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46.00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Hemus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88.00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Rodina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86.00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50.00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Rodina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100.00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111.00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55.50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Rodina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113.00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119.00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59.50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Radisson Blu Grand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149.00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192.00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96.00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Radisson Blu Grand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294.00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147.00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Radisson Blu Grand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384.00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192.00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Kempinski Hotel Marinela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153.00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49.00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Kempinski Hotel Marinela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172.00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137.00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68.50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Hilton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215.00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237.00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118.50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Hilton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221.00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248.00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124.00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Hilton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253.00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280.00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140.00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Alliance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45.00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61.00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30.50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Leipzig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69.00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79.00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39.50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Leipzig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89.00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44.50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Sankt Peterburg Park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76.00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50.00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Sankt Peterburg Park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137.00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68.50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Maritza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78.00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96.00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48.00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Real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65.00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82.00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41.00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Real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72.00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44.00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Expo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43.00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44.00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Expo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68.00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54.00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Expo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88.00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Ego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56.00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35.00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Imperial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98.00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137.00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68.50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Imperial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113.00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168.00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84.00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Novotel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123.00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164.00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82.00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Ramada Trimontium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156.00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196.00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98.00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Ramada Trimontium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176.00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215.00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107.50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Landmark Creek Hotel &amp; Spa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88.00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49.00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Landmark Creek Hotel &amp; Spa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117.00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58.50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House Old Plovdiv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51.00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72.00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36.00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Grand Hotel Dimyat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144.00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162.00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81.00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Golden Tulip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97.00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120.00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60.00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Golden Tulip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109.00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130.00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65.00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Capitol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102.00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120.00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60.00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Capitol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136.00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150.00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75.00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Orbita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59.00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34.00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Best Western Plus Bristol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63.00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74.00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37.00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Best Western Plus Bristol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70.00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82.00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41.00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Best Western Plus Bristol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49.00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Royall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111.00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55.50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Royall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119.00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59.50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Aqua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85.00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110.00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55.00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Aqua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90.00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95.00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47.50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Aqua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120.00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140.00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70.00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Interhotel Cherno more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63.00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31.50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Interhotel Cherno more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76.00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38.00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Interhotel Cherno more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91.00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45.50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Panorama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100.00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117.00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58.50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Panorama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156.00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78.00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Ventura Botique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47.00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62.00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31.00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Ventura Botique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49.00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33.50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Ventura Botique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62.00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84.00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42.00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Graffit Gallery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135.00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151.00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75.50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Graffit Gallery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164.00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180.00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90.00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Graffit Gallery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196.00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209.00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104.50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Botique Splendid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84.00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94.00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47.00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Atagen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58.00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34.00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Atagen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65.00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75.00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37.50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Grand Hotel &amp; Spa Primoretz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213.00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106.50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Grand Hotel &amp; Spa Primoretz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233.00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116.50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Aqua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68.00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86.00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43.00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Aqua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80.00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96.00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48.00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Atlantis Resort &amp; Spa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35.00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Atlantis Resort &amp; Spa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79.00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39.50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Bulgaria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102.00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116.00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58.00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Burgas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100.00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137.00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68.50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Burgas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131.00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176.00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88.00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Mirage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98.00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117.00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58.50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Chiplakov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49.00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28.50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Boryana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39.00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49.00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24.50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Gran Via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70.00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40.00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Grand Hotel Riga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76.00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96.00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48.00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Grand Hotel Riga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113.00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133.00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66.50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Kristal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50.00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35.00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Cosmopolitan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103.00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126.00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63.00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Anna Palace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94.00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117.00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58.50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Botique Hotel Vega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84.00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49.00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Best Western Bistra &amp; Galina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98.00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Best Western Bistra &amp; Galina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98.00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127.00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63.50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Best Western Bistra &amp; Galina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108.00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147.00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73.50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Teodora Palace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70.00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44.00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Botique Hotel City Art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67.00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44.00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Lyulyaka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59.00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29.50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Cosmos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65.00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82.00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41.00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Spa Hotel Lyulyatsi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Габрово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37.00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55.00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27.50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Balkan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Габрово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39.00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30.00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Balkan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Габрово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45.00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Orlovets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Габрово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49.00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59.00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29.50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Balkana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Габрово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39.00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59.00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29.50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Mak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Габрово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59.00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69.00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34.50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Хотел "Незабравка"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Габрово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35.00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51.00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25.50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Хотел "Незабравка"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Габрово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28.50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Хотел "Хитър Петър"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Габрово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41.00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65.00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32.50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Solaris Aparthotel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Габрово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50.00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Къща за гости "Миланка"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Габрово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59.00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39.00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Стефанина къща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Габрово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49.00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Rodopi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Хасково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40.00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30.00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Druzhba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Хасково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35.00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17.50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Druzhba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Хасково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45.00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22.50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Diamond Plaza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Хасково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45.00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Diamond Plaza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Хасково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45.00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79.00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39.50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Green Europe Park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Хасково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69.00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99.00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49.50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Retro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Хасково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49.00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59.00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29.50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Retro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Хасково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44.00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Guestrooms Happy Ring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Хасково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43.00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21.50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Haskovo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Хасково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50.00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35.00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History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Хасково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70.00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50.00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Central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Хасково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33.00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23.50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Central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Хасково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49.00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24.50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Calua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Хасково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20.00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Flamingo Grand Hotel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Албена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115.00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116.00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58.00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Kom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Албена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73.00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106.00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53.00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Kaliakra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Албена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155.00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77.50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Arabela Beach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Албена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105.00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52.50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Magnolia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Албена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73.00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105.00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52.50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Boryana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Албена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73.00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112.00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56.00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Ralitsa Superior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Албена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73.00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112.00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56.00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Dobrotitsa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Албена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86.00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122.00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61.00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Malibu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Албена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108.00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155.00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77.50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Nona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Албена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92.00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132.00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66.00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Alegro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61.00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35.00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Alegro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80.00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45.00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Akvaya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59.00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34.00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Concorde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40.00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Concorde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50.00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Park Hotel Sevastokrator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68.00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40.00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Park Hotel Sevastokrator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102.00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51.00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B65D44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</w:t>
            </w:r>
            <w:r w:rsidR="00893A6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B65D44">
              <w:rPr>
                <w:rFonts w:eastAsia="Times New Roman"/>
                <w:color w:val="000000"/>
                <w:sz w:val="20"/>
                <w:szCs w:val="20"/>
              </w:rPr>
              <w:t>C</w:t>
            </w:r>
            <w:r w:rsidRPr="0099054A">
              <w:rPr>
                <w:rFonts w:eastAsia="Times New Roman"/>
                <w:color w:val="000000"/>
                <w:sz w:val="20"/>
                <w:szCs w:val="20"/>
              </w:rPr>
              <w:t>omplex Bryasta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49.00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39.00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Premier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68.00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44.00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Meridian Hotel Bolyarski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76.00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104.00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52.00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Meridian Hotel Bolyarski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121.00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60.50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Arena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51.00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35.00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Minotel Rashev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35.00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28.50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Minotel Rashev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37.00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34.00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Grand Hotel Yantra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91.00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147.00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73.50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Seasons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Трявна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51.00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70.00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35.00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Kalina Palace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Трявна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88.00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44.00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Kalina Palace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Трявна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49.00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Art M Gallery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Трявна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59.00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29.50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Art M Gallery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Трявна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68.00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34.00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Complex Brashlyana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Трявна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23.50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Семеен хотел "Бижу"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Трявна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49.00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21.00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10.50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Tryavna Complex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Трявна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30.00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25.00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Семеен хотел "Фамилия"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Трявна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23.50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Казасовата къща за гости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Трявна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39.00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19.50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Family Hotel Bela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Трявна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53.00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26.50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Bardeni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Трявна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49.00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24.50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Strimon Spa Club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Кюстендил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121.00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182.00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91.00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Complex Lima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Кюстендил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30.00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20.00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Family Hotel Ramira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Кюстендил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45.00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65.00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32.50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Комплекс "Тихият кът"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Кюстендил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49.00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24.50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Balkan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Кюстендил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25.00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67.00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33.50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Complex Cheshmeto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Кюстендил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25.00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Къща за гости "Салмина"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Кюстендил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21.00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20.00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Хотел "Три буки"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Кюстендил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49.00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24.50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Хотел "Де Шарм При Баба Лили"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Кюстендил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59.00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29.50</w:t>
            </w:r>
          </w:p>
        </w:tc>
      </w:tr>
      <w:tr w:rsidR="008928CD" w:rsidRPr="0099054A" w:rsidTr="005E792D">
        <w:trPr>
          <w:trHeight w:val="300"/>
          <w:jc w:val="center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Lazur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Кюстендил</w:t>
            </w: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30.00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40.00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</w:rPr>
            </w:pPr>
            <w:r w:rsidRPr="0099054A">
              <w:rPr>
                <w:rFonts w:eastAsia="Times New Roman"/>
                <w:color w:val="000000"/>
              </w:rPr>
              <w:t>20.00</w:t>
            </w:r>
          </w:p>
        </w:tc>
      </w:tr>
    </w:tbl>
    <w:p w:rsidR="008928CD" w:rsidRPr="0099054A" w:rsidRDefault="008928CD" w:rsidP="00185FC7">
      <w:pPr>
        <w:spacing w:before="0" w:line="240" w:lineRule="auto"/>
        <w:rPr>
          <w:sz w:val="16"/>
          <w:szCs w:val="16"/>
          <w:lang w:val="bg-BG"/>
        </w:rPr>
      </w:pPr>
    </w:p>
    <w:p w:rsidR="008928CD" w:rsidRPr="0099054A" w:rsidRDefault="008928CD" w:rsidP="00185FC7">
      <w:pPr>
        <w:spacing w:before="0" w:line="240" w:lineRule="auto"/>
        <w:rPr>
          <w:sz w:val="16"/>
          <w:szCs w:val="16"/>
          <w:lang w:val="bg-BG"/>
        </w:rPr>
      </w:pPr>
    </w:p>
    <w:p w:rsidR="008928CD" w:rsidRPr="0099054A" w:rsidRDefault="008928CD" w:rsidP="00185FC7">
      <w:pPr>
        <w:spacing w:before="0" w:line="240" w:lineRule="auto"/>
        <w:rPr>
          <w:b/>
          <w:sz w:val="16"/>
          <w:szCs w:val="16"/>
          <w:lang w:val="bg-BG"/>
        </w:rPr>
      </w:pPr>
    </w:p>
    <w:p w:rsidR="008928CD" w:rsidRPr="0099054A" w:rsidRDefault="008928CD">
      <w:pPr>
        <w:rPr>
          <w:b/>
          <w:sz w:val="16"/>
          <w:szCs w:val="16"/>
          <w:lang w:val="bg-BG"/>
        </w:rPr>
      </w:pPr>
      <w:r w:rsidRPr="0099054A">
        <w:rPr>
          <w:b/>
          <w:sz w:val="16"/>
          <w:szCs w:val="16"/>
          <w:lang w:val="bg-BG"/>
        </w:rPr>
        <w:br w:type="page"/>
      </w:r>
    </w:p>
    <w:p w:rsidR="008928CD" w:rsidRPr="0099054A" w:rsidRDefault="008928CD" w:rsidP="00185FC7">
      <w:pPr>
        <w:spacing w:before="0" w:line="240" w:lineRule="auto"/>
        <w:rPr>
          <w:b/>
          <w:sz w:val="16"/>
          <w:szCs w:val="16"/>
          <w:lang w:val="bg-BG"/>
        </w:rPr>
      </w:pPr>
      <w:r w:rsidRPr="0099054A">
        <w:rPr>
          <w:b/>
          <w:sz w:val="16"/>
          <w:szCs w:val="16"/>
          <w:lang w:val="bg-BG"/>
        </w:rPr>
        <w:t xml:space="preserve">ПРЕВОД </w:t>
      </w:r>
    </w:p>
    <w:p w:rsidR="008928CD" w:rsidRPr="0099054A" w:rsidRDefault="008928CD" w:rsidP="00185FC7">
      <w:pPr>
        <w:spacing w:before="0" w:line="240" w:lineRule="auto"/>
        <w:rPr>
          <w:sz w:val="16"/>
          <w:szCs w:val="16"/>
          <w:lang w:val="bg-BG"/>
        </w:rPr>
      </w:pPr>
    </w:p>
    <w:tbl>
      <w:tblPr>
        <w:tblW w:w="9851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72"/>
        <w:gridCol w:w="1890"/>
        <w:gridCol w:w="2783"/>
        <w:gridCol w:w="1826"/>
        <w:gridCol w:w="1676"/>
        <w:gridCol w:w="1204"/>
      </w:tblGrid>
      <w:tr w:rsidR="005E792D" w:rsidRPr="0099054A" w:rsidTr="005E792D">
        <w:trPr>
          <w:trHeight w:val="620"/>
        </w:trPr>
        <w:tc>
          <w:tcPr>
            <w:tcW w:w="472" w:type="dxa"/>
            <w:shd w:val="clear" w:color="auto" w:fill="auto"/>
            <w:noWrap/>
            <w:vAlign w:val="center"/>
            <w:hideMark/>
          </w:tcPr>
          <w:p w:rsidR="005E792D" w:rsidRPr="0099054A" w:rsidRDefault="005E792D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4673" w:type="dxa"/>
            <w:gridSpan w:val="2"/>
            <w:shd w:val="clear" w:color="auto" w:fill="auto"/>
            <w:noWrap/>
            <w:vAlign w:val="center"/>
            <w:hideMark/>
          </w:tcPr>
          <w:p w:rsidR="005E792D" w:rsidRPr="0099054A" w:rsidRDefault="005E792D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9054A">
              <w:rPr>
                <w:rFonts w:eastAsia="Times New Roman"/>
                <w:b/>
                <w:bCs/>
                <w:color w:val="000000"/>
              </w:rPr>
              <w:t>Симултантен превод от/на английски език</w:t>
            </w:r>
          </w:p>
        </w:tc>
        <w:tc>
          <w:tcPr>
            <w:tcW w:w="4706" w:type="dxa"/>
            <w:gridSpan w:val="3"/>
            <w:shd w:val="clear" w:color="auto" w:fill="auto"/>
            <w:noWrap/>
            <w:vAlign w:val="center"/>
            <w:hideMark/>
          </w:tcPr>
          <w:p w:rsidR="005E792D" w:rsidRPr="0099054A" w:rsidRDefault="005E792D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</w:rPr>
            </w:pPr>
          </w:p>
        </w:tc>
      </w:tr>
      <w:tr w:rsidR="008928CD" w:rsidRPr="0099054A" w:rsidTr="005E792D">
        <w:trPr>
          <w:trHeight w:val="1260"/>
        </w:trPr>
        <w:tc>
          <w:tcPr>
            <w:tcW w:w="472" w:type="dxa"/>
            <w:shd w:val="clear" w:color="000000" w:fill="EEECE1"/>
            <w:noWrap/>
            <w:vAlign w:val="bottom"/>
            <w:hideMark/>
          </w:tcPr>
          <w:p w:rsidR="008928CD" w:rsidRPr="005E792D" w:rsidRDefault="005E792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№</w:t>
            </w:r>
          </w:p>
        </w:tc>
        <w:tc>
          <w:tcPr>
            <w:tcW w:w="1890" w:type="dxa"/>
            <w:shd w:val="clear" w:color="000000" w:fill="EEECE1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Език</w:t>
            </w:r>
          </w:p>
        </w:tc>
        <w:tc>
          <w:tcPr>
            <w:tcW w:w="2783" w:type="dxa"/>
            <w:shd w:val="clear" w:color="000000" w:fill="EEECE1"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Цена с ДДС на час/ за всички заети преводачи (екип от двама преводачи)</w:t>
            </w:r>
          </w:p>
        </w:tc>
        <w:tc>
          <w:tcPr>
            <w:tcW w:w="1826" w:type="dxa"/>
            <w:shd w:val="clear" w:color="000000" w:fill="EEECE1"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Цена с ДДС общо/ min за всички заети преводачи за 1 ден (екип от два преводачи)</w:t>
            </w:r>
          </w:p>
        </w:tc>
        <w:tc>
          <w:tcPr>
            <w:tcW w:w="1676" w:type="dxa"/>
            <w:shd w:val="clear" w:color="000000" w:fill="EEECE1"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Брой преводачи/min</w:t>
            </w:r>
          </w:p>
        </w:tc>
        <w:tc>
          <w:tcPr>
            <w:tcW w:w="1204" w:type="dxa"/>
            <w:shd w:val="clear" w:color="000000" w:fill="EEECE1"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Брой часове/min</w:t>
            </w: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Англйски език</w:t>
            </w:r>
          </w:p>
        </w:tc>
        <w:tc>
          <w:tcPr>
            <w:tcW w:w="2783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1,152</w:t>
            </w:r>
          </w:p>
        </w:tc>
        <w:tc>
          <w:tcPr>
            <w:tcW w:w="1676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Англйски език</w:t>
            </w:r>
          </w:p>
        </w:tc>
        <w:tc>
          <w:tcPr>
            <w:tcW w:w="2783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1,152</w:t>
            </w:r>
          </w:p>
        </w:tc>
        <w:tc>
          <w:tcPr>
            <w:tcW w:w="1676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Англйски език</w:t>
            </w:r>
          </w:p>
        </w:tc>
        <w:tc>
          <w:tcPr>
            <w:tcW w:w="27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Англйски език</w:t>
            </w:r>
          </w:p>
        </w:tc>
        <w:tc>
          <w:tcPr>
            <w:tcW w:w="27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1,075</w:t>
            </w:r>
          </w:p>
        </w:tc>
        <w:tc>
          <w:tcPr>
            <w:tcW w:w="1676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Англйски език</w:t>
            </w:r>
          </w:p>
        </w:tc>
        <w:tc>
          <w:tcPr>
            <w:tcW w:w="27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676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Англйски език</w:t>
            </w:r>
          </w:p>
        </w:tc>
        <w:tc>
          <w:tcPr>
            <w:tcW w:w="27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Англйски език</w:t>
            </w:r>
          </w:p>
        </w:tc>
        <w:tc>
          <w:tcPr>
            <w:tcW w:w="27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1,037</w:t>
            </w:r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Англйски език</w:t>
            </w:r>
          </w:p>
        </w:tc>
        <w:tc>
          <w:tcPr>
            <w:tcW w:w="27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1676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Англйски език</w:t>
            </w:r>
          </w:p>
        </w:tc>
        <w:tc>
          <w:tcPr>
            <w:tcW w:w="27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1,536</w:t>
            </w:r>
          </w:p>
        </w:tc>
        <w:tc>
          <w:tcPr>
            <w:tcW w:w="1676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Англйски език</w:t>
            </w:r>
          </w:p>
        </w:tc>
        <w:tc>
          <w:tcPr>
            <w:tcW w:w="27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FF"/>
                <w:u w:val="single"/>
              </w:rPr>
            </w:pPr>
          </w:p>
        </w:tc>
        <w:tc>
          <w:tcPr>
            <w:tcW w:w="27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4673" w:type="dxa"/>
            <w:gridSpan w:val="2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</w:rPr>
            </w:pPr>
            <w:r w:rsidRPr="0099054A">
              <w:rPr>
                <w:rFonts w:eastAsia="Times New Roman"/>
                <w:b/>
                <w:bCs/>
                <w:color w:val="000000"/>
              </w:rPr>
              <w:t>Симултантен превод от/на немски език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27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</w:p>
        </w:tc>
      </w:tr>
      <w:tr w:rsidR="008928CD" w:rsidRPr="0099054A" w:rsidTr="005E792D">
        <w:trPr>
          <w:trHeight w:val="889"/>
        </w:trPr>
        <w:tc>
          <w:tcPr>
            <w:tcW w:w="472" w:type="dxa"/>
            <w:shd w:val="clear" w:color="000000" w:fill="EEECE1"/>
            <w:noWrap/>
            <w:vAlign w:val="bottom"/>
            <w:hideMark/>
          </w:tcPr>
          <w:p w:rsidR="008928CD" w:rsidRPr="005E792D" w:rsidRDefault="005E792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№</w:t>
            </w:r>
          </w:p>
        </w:tc>
        <w:tc>
          <w:tcPr>
            <w:tcW w:w="1890" w:type="dxa"/>
            <w:shd w:val="clear" w:color="000000" w:fill="EEECE1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Език</w:t>
            </w:r>
          </w:p>
        </w:tc>
        <w:tc>
          <w:tcPr>
            <w:tcW w:w="2783" w:type="dxa"/>
            <w:shd w:val="clear" w:color="000000" w:fill="EEECE1"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Цена с ДДС на час/ за всички заети преводачи</w:t>
            </w:r>
          </w:p>
        </w:tc>
        <w:tc>
          <w:tcPr>
            <w:tcW w:w="1826" w:type="dxa"/>
            <w:shd w:val="clear" w:color="000000" w:fill="EEECE1"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Цена с ДДС общо/ min за всички заети преводачи</w:t>
            </w:r>
          </w:p>
        </w:tc>
        <w:tc>
          <w:tcPr>
            <w:tcW w:w="1676" w:type="dxa"/>
            <w:shd w:val="clear" w:color="000000" w:fill="EEECE1"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Брой преводачи/min</w:t>
            </w:r>
          </w:p>
        </w:tc>
        <w:tc>
          <w:tcPr>
            <w:tcW w:w="1204" w:type="dxa"/>
            <w:shd w:val="clear" w:color="000000" w:fill="EEECE1"/>
            <w:vAlign w:val="center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Брой часове/min</w:t>
            </w: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Немски език</w:t>
            </w:r>
          </w:p>
        </w:tc>
        <w:tc>
          <w:tcPr>
            <w:tcW w:w="2783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1,152</w:t>
            </w:r>
          </w:p>
        </w:tc>
        <w:tc>
          <w:tcPr>
            <w:tcW w:w="1676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Немски език</w:t>
            </w:r>
          </w:p>
        </w:tc>
        <w:tc>
          <w:tcPr>
            <w:tcW w:w="2783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1,152</w:t>
            </w:r>
          </w:p>
        </w:tc>
        <w:tc>
          <w:tcPr>
            <w:tcW w:w="1676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Немски език</w:t>
            </w:r>
          </w:p>
        </w:tc>
        <w:tc>
          <w:tcPr>
            <w:tcW w:w="27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Немски език</w:t>
            </w:r>
          </w:p>
        </w:tc>
        <w:tc>
          <w:tcPr>
            <w:tcW w:w="27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1,075</w:t>
            </w:r>
          </w:p>
        </w:tc>
        <w:tc>
          <w:tcPr>
            <w:tcW w:w="1676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Немски език</w:t>
            </w:r>
          </w:p>
        </w:tc>
        <w:tc>
          <w:tcPr>
            <w:tcW w:w="27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676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Немски език</w:t>
            </w:r>
          </w:p>
        </w:tc>
        <w:tc>
          <w:tcPr>
            <w:tcW w:w="27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Немски език</w:t>
            </w:r>
          </w:p>
        </w:tc>
        <w:tc>
          <w:tcPr>
            <w:tcW w:w="27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1,037</w:t>
            </w:r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Немски език</w:t>
            </w:r>
          </w:p>
        </w:tc>
        <w:tc>
          <w:tcPr>
            <w:tcW w:w="27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1676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Немски език</w:t>
            </w:r>
          </w:p>
        </w:tc>
        <w:tc>
          <w:tcPr>
            <w:tcW w:w="27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1,536</w:t>
            </w:r>
          </w:p>
        </w:tc>
        <w:tc>
          <w:tcPr>
            <w:tcW w:w="1676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</w:tr>
      <w:tr w:rsidR="008928CD" w:rsidRPr="0099054A" w:rsidTr="005E792D">
        <w:trPr>
          <w:trHeight w:val="300"/>
        </w:trPr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Немски език</w:t>
            </w:r>
          </w:p>
        </w:tc>
        <w:tc>
          <w:tcPr>
            <w:tcW w:w="27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8928CD" w:rsidRPr="0099054A" w:rsidRDefault="008928CD" w:rsidP="00185FC7">
      <w:pPr>
        <w:spacing w:before="0" w:line="240" w:lineRule="auto"/>
        <w:rPr>
          <w:sz w:val="16"/>
          <w:szCs w:val="16"/>
          <w:lang w:val="bg-BG"/>
        </w:rPr>
      </w:pPr>
    </w:p>
    <w:p w:rsidR="008928CD" w:rsidRPr="0099054A" w:rsidRDefault="008928CD" w:rsidP="00185FC7">
      <w:pPr>
        <w:spacing w:before="0" w:line="240" w:lineRule="auto"/>
        <w:rPr>
          <w:sz w:val="16"/>
          <w:szCs w:val="16"/>
          <w:lang w:val="bg-BG"/>
        </w:rPr>
      </w:pPr>
    </w:p>
    <w:p w:rsidR="008928CD" w:rsidRPr="0099054A" w:rsidRDefault="008928CD" w:rsidP="00185FC7">
      <w:pPr>
        <w:spacing w:before="0" w:line="240" w:lineRule="auto"/>
        <w:rPr>
          <w:sz w:val="16"/>
          <w:szCs w:val="16"/>
          <w:lang w:val="bg-BG"/>
        </w:rPr>
      </w:pPr>
    </w:p>
    <w:p w:rsidR="008928CD" w:rsidRPr="0099054A" w:rsidRDefault="008928CD" w:rsidP="00185FC7">
      <w:pPr>
        <w:spacing w:before="0" w:line="240" w:lineRule="auto"/>
        <w:rPr>
          <w:sz w:val="16"/>
          <w:szCs w:val="16"/>
          <w:lang w:val="bg-BG"/>
        </w:rPr>
      </w:pPr>
    </w:p>
    <w:p w:rsidR="008928CD" w:rsidRPr="0099054A" w:rsidRDefault="008928CD">
      <w:pPr>
        <w:rPr>
          <w:b/>
          <w:sz w:val="16"/>
          <w:szCs w:val="16"/>
          <w:lang w:val="bg-BG"/>
        </w:rPr>
      </w:pPr>
      <w:r w:rsidRPr="0099054A">
        <w:rPr>
          <w:b/>
          <w:sz w:val="16"/>
          <w:szCs w:val="16"/>
          <w:lang w:val="bg-BG"/>
        </w:rPr>
        <w:br w:type="page"/>
      </w:r>
    </w:p>
    <w:p w:rsidR="008928CD" w:rsidRDefault="008928CD" w:rsidP="00185FC7">
      <w:pPr>
        <w:spacing w:before="0" w:line="240" w:lineRule="auto"/>
        <w:rPr>
          <w:b/>
          <w:sz w:val="16"/>
          <w:szCs w:val="16"/>
          <w:lang w:val="bg-BG"/>
        </w:rPr>
      </w:pPr>
      <w:r w:rsidRPr="0099054A">
        <w:rPr>
          <w:b/>
          <w:sz w:val="16"/>
          <w:szCs w:val="16"/>
          <w:lang w:val="bg-BG"/>
        </w:rPr>
        <w:t>ОРГАНИЗИРАНЕ НА КОНФЕРЕНЦИИ</w:t>
      </w:r>
    </w:p>
    <w:p w:rsidR="005E792D" w:rsidRPr="0099054A" w:rsidRDefault="005E792D" w:rsidP="00185FC7">
      <w:pPr>
        <w:spacing w:before="0" w:line="240" w:lineRule="auto"/>
        <w:rPr>
          <w:b/>
          <w:sz w:val="16"/>
          <w:szCs w:val="16"/>
          <w:lang w:val="bg-BG"/>
        </w:rPr>
      </w:pPr>
    </w:p>
    <w:tbl>
      <w:tblPr>
        <w:tblW w:w="1004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5"/>
        <w:gridCol w:w="2696"/>
        <w:gridCol w:w="1083"/>
        <w:gridCol w:w="1027"/>
        <w:gridCol w:w="1147"/>
        <w:gridCol w:w="1397"/>
      </w:tblGrid>
      <w:tr w:rsidR="008928CD" w:rsidRPr="0099054A" w:rsidTr="005E792D">
        <w:trPr>
          <w:trHeight w:val="1320"/>
        </w:trPr>
        <w:tc>
          <w:tcPr>
            <w:tcW w:w="2695" w:type="dxa"/>
            <w:shd w:val="clear" w:color="auto" w:fill="auto"/>
            <w:vAlign w:val="center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Организатор на конференцията</w:t>
            </w:r>
          </w:p>
        </w:tc>
        <w:tc>
          <w:tcPr>
            <w:tcW w:w="2696" w:type="dxa"/>
            <w:shd w:val="clear" w:color="auto" w:fill="auto"/>
            <w:vAlign w:val="center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Място на провеждане</w:t>
            </w:r>
          </w:p>
        </w:tc>
        <w:tc>
          <w:tcPr>
            <w:tcW w:w="1083" w:type="dxa"/>
            <w:shd w:val="clear" w:color="auto" w:fill="auto"/>
            <w:vAlign w:val="center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Редовна цена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8928CD" w:rsidRPr="0099054A" w:rsidRDefault="00121930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  <w:lang w:val="bg-BG"/>
              </w:rPr>
              <w:t>Б</w:t>
            </w:r>
            <w:r w:rsidR="008928CD" w:rsidRPr="0099054A">
              <w:rPr>
                <w:rFonts w:eastAsia="Times New Roman"/>
                <w:b/>
                <w:bCs/>
              </w:rPr>
              <w:t>рой дни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8928CD" w:rsidRPr="0099054A" w:rsidRDefault="008928CD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Цена на ден за 1 участинк с ДДС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8928CD" w:rsidRPr="0099054A" w:rsidRDefault="00121930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  <w:lang w:val="bg-BG"/>
              </w:rPr>
              <w:t>Г</w:t>
            </w:r>
            <w:r w:rsidR="008928CD" w:rsidRPr="0099054A">
              <w:rPr>
                <w:rFonts w:eastAsia="Times New Roman"/>
                <w:b/>
                <w:bCs/>
              </w:rPr>
              <w:t>одина на провеждане</w:t>
            </w:r>
          </w:p>
        </w:tc>
      </w:tr>
      <w:tr w:rsidR="005E792D" w:rsidRPr="0099054A" w:rsidTr="005E792D">
        <w:trPr>
          <w:trHeight w:val="300"/>
        </w:trPr>
        <w:tc>
          <w:tcPr>
            <w:tcW w:w="7501" w:type="dxa"/>
            <w:gridSpan w:val="4"/>
            <w:shd w:val="clear" w:color="auto" w:fill="auto"/>
            <w:vAlign w:val="bottom"/>
            <w:hideMark/>
          </w:tcPr>
          <w:p w:rsidR="005E792D" w:rsidRPr="0099054A" w:rsidRDefault="005E792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Средно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5E792D" w:rsidRPr="0099054A" w:rsidRDefault="005E792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  <w:b/>
                <w:bCs/>
              </w:rPr>
            </w:pPr>
            <w:r w:rsidRPr="0099054A">
              <w:rPr>
                <w:rFonts w:eastAsia="Times New Roman"/>
                <w:b/>
                <w:bCs/>
              </w:rPr>
              <w:t>68.66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5E792D" w:rsidRPr="0099054A" w:rsidRDefault="005E792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д-р Татяна Ангелова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СПА хотел „Свети Спас”, Велинград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250.00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62.50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Национално сдружение на ОПЛ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"Majestic", Слъчнев бряг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25.00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Министерство на енергетиката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Интер Експо Център, 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342.27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171.14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121930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Българско дружество по инф</w:t>
            </w:r>
            <w:r>
              <w:rPr>
                <w:rFonts w:eastAsia="Times New Roman"/>
                <w:lang w:val="bg-BG"/>
              </w:rPr>
              <w:t xml:space="preserve">екциозни </w:t>
            </w:r>
            <w:r w:rsidR="008928CD" w:rsidRPr="0099054A">
              <w:rPr>
                <w:rFonts w:eastAsia="Times New Roman"/>
              </w:rPr>
              <w:t>болести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“Мериан палас”, Стара Загора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270.00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90.00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СУ "Св. Климент Охридски"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360.00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120.00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3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E41F59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E41F59">
              <w:rPr>
                <w:rFonts w:eastAsia="Times New Roman"/>
              </w:rPr>
              <w:t>INVESTOR Forex Forum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100.00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100.00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Фондация "Карин дом"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"Интернационал", Златни Пясъци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249.00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83.00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ПОБФБ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"Сол Несебър Бей", Несебър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125.00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41.67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12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Българско дружество по хранене и диететика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Международен дом на учените „Фредерик Жолио–Кюри“, Свети Константин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90.00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Съюз по хранителна промишленост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Парк хотел "Москва", 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84.00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84.00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Софтуерен университет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"Рила", Боровец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35.00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11.67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6E4765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Федерация на научно-техн</w:t>
            </w:r>
            <w:r w:rsidR="006E4765">
              <w:rPr>
                <w:rFonts w:eastAsia="Times New Roman"/>
                <w:lang w:val="bg-BG"/>
              </w:rPr>
              <w:t>ическите</w:t>
            </w:r>
            <w:r w:rsidRPr="0099054A">
              <w:rPr>
                <w:rFonts w:eastAsia="Times New Roman"/>
              </w:rPr>
              <w:t xml:space="preserve"> съюзи в България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Национален дом на науката и техниката, 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100.00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E640B9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E640B9">
              <w:rPr>
                <w:rFonts w:eastAsia="Times New Roman"/>
              </w:rPr>
              <w:t>Българска минно-геоложка камара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Международен технически панаир, Пловдив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371.61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185.81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БХРА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"Руи Правец Ризорт", Правец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269.00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134.50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Технически унивеситет, София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"Колизеум", Слънчев бряг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125.00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31.25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Дружество на психолозите в България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СОК "Камчия", Варна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65.00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21.67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Българското сдружение по превантивна медицина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Вършец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90.00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3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186CD9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186CD9">
              <w:rPr>
                <w:rFonts w:eastAsia="Times New Roman"/>
              </w:rPr>
              <w:t>Българска федерация по спелеология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100.00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33.33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Българско Дерматологично Дружество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"Калина Палас", Трявна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60.00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Студентски живот - Варна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"Роял Бийч", Златни пясъци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15.00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3.75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Българско сдружение за онкологична фармация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"Кристал Палас", 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40.00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13.33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3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Институт по планинско животновъдство и земеделие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ИПЖС, Троян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100.00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788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Асоциацията на денталните мениджъри в България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"Армира", Стара Загора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120.00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120.00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СУ "Св. Климент Охридски"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СУ "Св. Климент Охридски", 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55.00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27.50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SEOM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Интер Експо Център, 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120.00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120.00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СБАЛ по Онкология ЕАД, София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"Руи Правец Ризорт", Правец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260.00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130.00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3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Srednogorie.eu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"Шератон", 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120.00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120.00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3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 xml:space="preserve">Bulgaria ON </w:t>
            </w:r>
            <w:smartTag w:uri="urn:schemas-microsoft-com:office:smarttags" w:element="stockticker">
              <w:r w:rsidRPr="0099054A">
                <w:rPr>
                  <w:rFonts w:eastAsia="Times New Roman"/>
                </w:rPr>
                <w:t>AIR</w:t>
              </w:r>
            </w:smartTag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Sofia Event Center, 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45.00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45.00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НСПСИП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парк хотел "Империал", Пловдив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300.00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100.00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СБАЛАГ “Майчин дом”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Боровец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60.00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3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5C593B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5C593B">
              <w:rPr>
                <w:rFonts w:eastAsia="Times New Roman"/>
              </w:rPr>
              <w:t>Съюз на учените в България - клон Благоевград, Благоевград и още 23 съорганизатори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Банско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97.79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32.60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3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ЮЗУ "Неофит Рилски"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Университетски център "Бачиново", Благоевград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60.00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2013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Българска астрологична асоциация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"Одесос", Варна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90.00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45.00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Русенски университет "Ангел Кънчев"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"Централ", Разград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80.00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40.00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3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УНСС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УОБ - УНСС, с. Равда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16.67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Българска школа по психоанализа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"Черно море", Варна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E446FE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E446FE">
              <w:rPr>
                <w:rFonts w:eastAsia="Times New Roman"/>
              </w:rPr>
              <w:t>WE -Web and Events | Бизнес събития и обучения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Интер Експо Център, 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234.00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234.00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157428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Българска пси</w:t>
            </w:r>
            <w:r>
              <w:rPr>
                <w:rFonts w:eastAsia="Times New Roman"/>
                <w:lang w:val="bg-BG"/>
              </w:rPr>
              <w:t>хи</w:t>
            </w:r>
            <w:r>
              <w:rPr>
                <w:rFonts w:eastAsia="Times New Roman"/>
              </w:rPr>
              <w:t>а</w:t>
            </w:r>
            <w:r w:rsidR="008928CD" w:rsidRPr="0099054A">
              <w:rPr>
                <w:rFonts w:eastAsia="Times New Roman"/>
              </w:rPr>
              <w:t>трична асоциация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гранд хотел "Поморие", Поморие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100.00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33.33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Българска асоциация по изборни системи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E446FE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lang w:val="bg-BG"/>
              </w:rPr>
            </w:pP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Лесотехнически университет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УОГС "Георги Аврамов", Юндола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100.00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33.33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ЮЗУ "Неофит Рилски"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интерхотел "Сандански", Сандански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Нотариална камара на Република България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НДК, 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2013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Асоциацията на месопреработвателите в България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"Руи Правец Ризорт", Правец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216.00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108.00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СУ "Св. Климент Охридски"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Ректорат на СУ, 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60.00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Лесотехнически университет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УОГС "Георги Аврамов", Юндола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85.00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28.33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Съюз по хранителна промишленост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Международен панаир, Пловдив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60.00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60.00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Българска асоциация по психотерапия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80.00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26.67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2013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Българско дружество по клинична лаборатория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Златни пясъци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165.00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55.00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Асоциация на лекарите по оториноларингология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"Руи Правец Ризорт", Правец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293.37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97.79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Медицински университет - Плевен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Медицински университет, Плевен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36.00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12.00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3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БМДОО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Новотел, Пловдив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260.00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65.00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12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Педагогическа асоциация "Образование без граници"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"Лагуна парк", Слънчев бряг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312.93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78.23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Медицински университет - Плевен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Медицински университет, Плевен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150.00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Национален институт за стратегически изследвания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"Шипка", 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166.67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УЕСБ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гранд хотел "Радисън Блу", 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120.00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120.00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3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УНСС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УНСС, 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36.00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36.00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3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E446FE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E446FE">
              <w:rPr>
                <w:rFonts w:eastAsia="Times New Roman"/>
              </w:rPr>
              <w:t>БАПОН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Новотел, Пловдив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120.00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60.00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УАСГ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"Иберостар", Слънчев бряг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450.00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90.00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Икономически университет - Варна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Икономически университет, Варна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Технически унивеситет, София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хотелски комплекс "Спорт Палас", Сливен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90.00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3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АМТИИ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АМТИИ, Пловдив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25.00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Нов български университет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603A5C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lang w:val="bg-BG"/>
              </w:rPr>
            </w:pP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3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УНСС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УНСС, 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40.00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40.00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ИПАЗР "Н. Пушкаров"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100.00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Русенски университет "Ангел Кънчев"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РУ "Ангел Кънчев", Русе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90.00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45.00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Съюз на учените - Стара Загора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"Марица-Изток", Стара Загора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120.00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60.00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Тракийски университет - Стара Загора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Тракийски университет, Стара Загора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100.00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3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ВУМК - Добрич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Добрич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100.00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Българско общество по аналитична психология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Младежки еврейски дом, 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120.00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60.00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Технически унивеситет - Варна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Технически унивеситет, Варна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150.00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Колеж по телекомуникации и пощи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Университетски център "Бачиново", Благоевград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25.00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ЮЗУ "Неофит Рилски"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Университетски център "Бачиново", Благоевград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130.00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43.33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Съюз на учените - Кърджали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Кърджали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60.00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Великотърновски университет "Св. Св. Кирил и Методий"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ВТУ "Св. Св. Кирил и Методий", Велико Търново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40.00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Български атомен форум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ваканционен клуб "Ривиера", Варна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550.00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183.33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Земеделски институт - Шумен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Шумен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100.00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12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Шуменски университет "Епископ Константин Преславски"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ДИКПО, Варна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156.47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52.16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Стопанска академия „Д. А. Ценов” - Свищов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хотелски комплекс „Корпус Юг”, Свищов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25.00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3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Капитал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хотел "Шератон", 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60.00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60.00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Медицински университет - Плевен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Медицински университет, Плевен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7.50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3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УАСГ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УАСГ, 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100.00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D82B03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D82B03">
              <w:rPr>
                <w:rFonts w:eastAsia="Times New Roman"/>
              </w:rPr>
              <w:t>Пролетните Варненски дерматологични дни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ваканционен клуб "Ривиера", Варна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60.00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15.00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415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Дружество на анест</w:t>
            </w:r>
            <w:r w:rsidR="00335BC3">
              <w:rPr>
                <w:rFonts w:eastAsia="Times New Roman"/>
                <w:lang w:val="bg-BG"/>
              </w:rPr>
              <w:t>ез</w:t>
            </w:r>
            <w:r w:rsidRPr="0099054A">
              <w:rPr>
                <w:rFonts w:eastAsia="Times New Roman"/>
              </w:rPr>
              <w:t>иолозите в България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70.00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35.00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41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Шуменски университет "Епископ Константин Преславски"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Шумен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29.34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14.67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Българския институт за стандартизация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Българския институт за стандартизация, 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25.00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3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НСА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НСА, 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Дом на науката и техниката - Пловдив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Дом на науката и техниката, Пловдив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70.00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70.00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3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УХТ - Пловдив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Пловдив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160.00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80.00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216F4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lang w:val="bg-BG"/>
              </w:rPr>
            </w:pPr>
            <w:r w:rsidRPr="0099054A">
              <w:rPr>
                <w:rFonts w:eastAsia="Times New Roman"/>
              </w:rPr>
              <w:t>Научно-технически съю</w:t>
            </w:r>
            <w:r w:rsidR="009216F4">
              <w:rPr>
                <w:rFonts w:eastAsia="Times New Roman"/>
              </w:rPr>
              <w:t>з по минно дело, геология и мет</w:t>
            </w:r>
            <w:r w:rsidR="009216F4">
              <w:rPr>
                <w:rFonts w:eastAsia="Times New Roman"/>
                <w:lang w:val="bg-BG"/>
              </w:rPr>
              <w:t>алургия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216F4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lang w:val="bg-BG"/>
              </w:rPr>
            </w:pPr>
            <w:r w:rsidRPr="009216F4">
              <w:rPr>
                <w:rFonts w:eastAsia="Times New Roman"/>
                <w:lang w:val="bg-BG"/>
              </w:rPr>
              <w:t>Национален дом на науката и техниката, 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100.00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Дружество на геофизиците в България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Парк хотел "Москва", 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156.47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39.12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55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Медицински университет - Пловдив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Пловдив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60.00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60.00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Великотърновски университет "Св. Св. Кирил и Методий"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Велико Търново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Технически университет - Варна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Св. св. Консантин и Елена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150.00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75.00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2013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Съюз на птицевъдите в България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парк хотел "Стара Загора", Стара Загора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120.00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40.00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Съюз на ландшафтните архитекти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Общинска администрация, Русе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25.00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8.33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Ветеринарномедицински факултет, Стара Загора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Тракийски утниверситет, Стара Загора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100.00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100.00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582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Технически университет - София, филиал Пловдив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Пловдив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90.00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9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Бълга</w:t>
            </w:r>
            <w:r w:rsidR="00D67989">
              <w:rPr>
                <w:rFonts w:eastAsia="Times New Roman"/>
              </w:rPr>
              <w:t xml:space="preserve">рско дружество по акушерство и </w:t>
            </w:r>
            <w:r w:rsidR="00D67989">
              <w:rPr>
                <w:rFonts w:eastAsia="Times New Roman"/>
                <w:lang w:val="bg-BG"/>
              </w:rPr>
              <w:t>ги</w:t>
            </w:r>
            <w:r w:rsidRPr="0099054A">
              <w:rPr>
                <w:rFonts w:eastAsia="Times New Roman"/>
              </w:rPr>
              <w:t>некология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Елените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96.67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32.22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777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СЕДМА НАЦИОНАЛНА КОНФЕРЕНЦИЯ ПО ПЪТИЩА</w:t>
            </w:r>
            <w:r w:rsidRPr="0099054A">
              <w:rPr>
                <w:rFonts w:eastAsia="Times New Roman"/>
              </w:rPr>
              <w:br/>
              <w:t>С МЕЖДУНАРОДНО УЧАСТИЕ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Несебър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180.00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60.00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316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Цени за Forex Investor Forum 2013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6031DB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lang w:val="bg-BG"/>
              </w:rPr>
            </w:pP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150.00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150.00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2013</w:t>
            </w:r>
          </w:p>
        </w:tc>
      </w:tr>
      <w:tr w:rsidR="008928CD" w:rsidRPr="0099054A" w:rsidTr="005E792D">
        <w:trPr>
          <w:trHeight w:val="527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 xml:space="preserve">СЪВРЕМЕННИ ПРЕДИЗВИКАТЕЛСТВА ПРЕД ПЕДАГОГИЧЕСКАТА НАУКА 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300.00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100.00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482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Национална конференция по балнеология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Велинград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50.00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12.50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88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Управление на отпадъците Централизирано</w:t>
            </w:r>
            <w:r w:rsidRPr="0099054A">
              <w:rPr>
                <w:rFonts w:eastAsia="Times New Roman"/>
              </w:rPr>
              <w:br w:type="page"/>
              <w:t>отопление и охлаждане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88.01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0.5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176.02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642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Управление на отпадъците Енергия от отпадъци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127.13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0.5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254.26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552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Управление на отпадъците Интелигентни градове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88.01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0.5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176.02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3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Енергия от отпадъци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127.13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0.5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254.26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3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 xml:space="preserve">Семинар за асансьори 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39.12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0.5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78.23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564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Конференция International Scientific Events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6031DB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  <w:lang w:val="bg-BG"/>
              </w:rPr>
            </w:pP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150.00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75.00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600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SEO Конференция 2015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120.00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120.00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919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Втора Национална експертна конференция по прилагане на ЗДДС и ЗКПО - 9-10 юни 2014 г.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360.00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180.00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2014</w:t>
            </w:r>
          </w:p>
        </w:tc>
      </w:tr>
      <w:tr w:rsidR="008928CD" w:rsidRPr="0099054A" w:rsidTr="005E792D">
        <w:trPr>
          <w:trHeight w:val="944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Втора Национална експертна конференция по прилагане на ЗДДС и ЗКПО - 9-10 юни 2014 г.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198.00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198.00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691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Технически университет Пловдив - конференция Техника, Технология и Системи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Пловдив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90.00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90.00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2015</w:t>
            </w:r>
          </w:p>
        </w:tc>
      </w:tr>
      <w:tr w:rsidR="008928CD" w:rsidRPr="0099054A" w:rsidTr="005E792D">
        <w:trPr>
          <w:trHeight w:val="1057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 xml:space="preserve"> Институт на Вътрешните Одитори „Измамите въпреки контрола. </w:t>
            </w:r>
            <w:r w:rsidRPr="0099054A">
              <w:rPr>
                <w:rFonts w:eastAsia="Times New Roman"/>
              </w:rPr>
              <w:br/>
              <w:t>Какво ще направи вътрешния одит? ”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120.00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60.00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2013</w:t>
            </w:r>
          </w:p>
        </w:tc>
      </w:tr>
      <w:tr w:rsidR="008928CD" w:rsidRPr="0099054A" w:rsidTr="005E792D">
        <w:trPr>
          <w:trHeight w:val="507"/>
        </w:trPr>
        <w:tc>
          <w:tcPr>
            <w:tcW w:w="2695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10та регионална конференция по информационна сигурност и</w:t>
            </w:r>
            <w:r w:rsidRPr="0099054A">
              <w:rPr>
                <w:rFonts w:eastAsia="Times New Roman"/>
              </w:rPr>
              <w:br/>
              <w:t>съхранение на данни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lef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София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78.00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78.00</w:t>
            </w:r>
          </w:p>
        </w:tc>
        <w:tc>
          <w:tcPr>
            <w:tcW w:w="1397" w:type="dxa"/>
            <w:shd w:val="clear" w:color="auto" w:fill="auto"/>
            <w:noWrap/>
            <w:vAlign w:val="bottom"/>
            <w:hideMark/>
          </w:tcPr>
          <w:p w:rsidR="008928CD" w:rsidRPr="0099054A" w:rsidRDefault="008928CD" w:rsidP="008928CD">
            <w:pPr>
              <w:spacing w:before="0" w:line="240" w:lineRule="auto"/>
              <w:ind w:firstLine="0"/>
              <w:jc w:val="right"/>
              <w:rPr>
                <w:rFonts w:eastAsia="Times New Roman"/>
              </w:rPr>
            </w:pPr>
            <w:r w:rsidRPr="0099054A">
              <w:rPr>
                <w:rFonts w:eastAsia="Times New Roman"/>
              </w:rPr>
              <w:t>2011</w:t>
            </w:r>
          </w:p>
        </w:tc>
      </w:tr>
    </w:tbl>
    <w:p w:rsidR="008928CD" w:rsidRPr="0099054A" w:rsidRDefault="008928CD" w:rsidP="00185FC7">
      <w:pPr>
        <w:spacing w:before="0" w:line="240" w:lineRule="auto"/>
        <w:rPr>
          <w:sz w:val="16"/>
          <w:szCs w:val="16"/>
          <w:lang w:val="bg-BG"/>
        </w:rPr>
      </w:pPr>
    </w:p>
    <w:p w:rsidR="008928CD" w:rsidRPr="0099054A" w:rsidRDefault="008928CD" w:rsidP="00185FC7">
      <w:pPr>
        <w:spacing w:before="0" w:line="240" w:lineRule="auto"/>
        <w:rPr>
          <w:sz w:val="16"/>
          <w:szCs w:val="16"/>
          <w:lang w:val="bg-BG"/>
        </w:rPr>
      </w:pPr>
    </w:p>
    <w:p w:rsidR="00CC07D0" w:rsidRPr="0099054A" w:rsidRDefault="008928CD">
      <w:pPr>
        <w:rPr>
          <w:sz w:val="16"/>
          <w:szCs w:val="16"/>
          <w:lang w:val="bg-BG"/>
        </w:rPr>
        <w:sectPr w:rsidR="00CC07D0" w:rsidRPr="0099054A" w:rsidSect="005E792D">
          <w:pgSz w:w="11909" w:h="16834" w:code="9"/>
          <w:pgMar w:top="1417" w:right="1417" w:bottom="1417" w:left="1417" w:header="720" w:footer="458" w:gutter="0"/>
          <w:cols w:space="720"/>
          <w:docGrid w:linePitch="360"/>
        </w:sectPr>
      </w:pPr>
      <w:r w:rsidRPr="0099054A">
        <w:rPr>
          <w:sz w:val="16"/>
          <w:szCs w:val="16"/>
          <w:lang w:val="bg-BG"/>
        </w:rPr>
        <w:br w:type="page"/>
      </w:r>
    </w:p>
    <w:tbl>
      <w:tblPr>
        <w:tblW w:w="1538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6"/>
        <w:gridCol w:w="1180"/>
        <w:gridCol w:w="1342"/>
        <w:gridCol w:w="1060"/>
        <w:gridCol w:w="1116"/>
        <w:gridCol w:w="1060"/>
        <w:gridCol w:w="1516"/>
        <w:gridCol w:w="996"/>
        <w:gridCol w:w="993"/>
        <w:gridCol w:w="992"/>
        <w:gridCol w:w="1417"/>
        <w:gridCol w:w="1781"/>
      </w:tblGrid>
      <w:tr w:rsidR="005E792D" w:rsidRPr="0099054A" w:rsidTr="005E792D">
        <w:trPr>
          <w:trHeight w:val="538"/>
        </w:trPr>
        <w:tc>
          <w:tcPr>
            <w:tcW w:w="4458" w:type="dxa"/>
            <w:gridSpan w:val="3"/>
            <w:shd w:val="clear" w:color="000000" w:fill="FCD5B4"/>
            <w:vAlign w:val="center"/>
            <w:hideMark/>
          </w:tcPr>
          <w:p w:rsidR="005E792D" w:rsidRPr="0099054A" w:rsidRDefault="005E792D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  <w:p w:rsidR="005E792D" w:rsidRPr="0099054A" w:rsidRDefault="005E792D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  <w:p w:rsidR="005E792D" w:rsidRPr="0099054A" w:rsidRDefault="005E792D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52" w:type="dxa"/>
            <w:gridSpan w:val="4"/>
            <w:shd w:val="clear" w:color="000000" w:fill="FCD5B4"/>
            <w:vAlign w:val="center"/>
            <w:hideMark/>
          </w:tcPr>
          <w:p w:rsidR="005E792D" w:rsidRPr="005E792D" w:rsidRDefault="005E792D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Капацитет на залата</w:t>
            </w:r>
          </w:p>
        </w:tc>
        <w:tc>
          <w:tcPr>
            <w:tcW w:w="6179" w:type="dxa"/>
            <w:gridSpan w:val="5"/>
            <w:shd w:val="clear" w:color="000000" w:fill="FCD5B4"/>
            <w:vAlign w:val="center"/>
            <w:hideMark/>
          </w:tcPr>
          <w:p w:rsidR="005E792D" w:rsidRPr="0099054A" w:rsidRDefault="005E792D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Допълнителна информация</w:t>
            </w:r>
          </w:p>
        </w:tc>
      </w:tr>
      <w:tr w:rsidR="005E792D" w:rsidRPr="0099054A" w:rsidTr="005E792D">
        <w:trPr>
          <w:trHeight w:val="1140"/>
        </w:trPr>
        <w:tc>
          <w:tcPr>
            <w:tcW w:w="1936" w:type="dxa"/>
            <w:shd w:val="clear" w:color="000000" w:fill="FCD5B4"/>
            <w:vAlign w:val="center"/>
            <w:hideMark/>
          </w:tcPr>
          <w:p w:rsidR="000A033F" w:rsidRPr="0099054A" w:rsidRDefault="000A033F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Доставчик</w:t>
            </w:r>
          </w:p>
        </w:tc>
        <w:tc>
          <w:tcPr>
            <w:tcW w:w="1180" w:type="dxa"/>
            <w:shd w:val="clear" w:color="000000" w:fill="FCD5B4"/>
            <w:vAlign w:val="center"/>
            <w:hideMark/>
          </w:tcPr>
          <w:p w:rsidR="000A033F" w:rsidRPr="0099054A" w:rsidRDefault="000A033F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Град</w:t>
            </w:r>
          </w:p>
        </w:tc>
        <w:tc>
          <w:tcPr>
            <w:tcW w:w="1342" w:type="dxa"/>
            <w:shd w:val="clear" w:color="000000" w:fill="FCD5B4"/>
            <w:vAlign w:val="center"/>
            <w:hideMark/>
          </w:tcPr>
          <w:p w:rsidR="000A033F" w:rsidRPr="0099054A" w:rsidRDefault="000A033F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Цена на ден лв</w:t>
            </w:r>
          </w:p>
        </w:tc>
        <w:tc>
          <w:tcPr>
            <w:tcW w:w="1060" w:type="dxa"/>
            <w:shd w:val="clear" w:color="000000" w:fill="FCD5B4"/>
            <w:vAlign w:val="center"/>
            <w:hideMark/>
          </w:tcPr>
          <w:p w:rsidR="000A033F" w:rsidRPr="0099054A" w:rsidRDefault="000A033F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Мin</w:t>
            </w:r>
          </w:p>
        </w:tc>
        <w:tc>
          <w:tcPr>
            <w:tcW w:w="1116" w:type="dxa"/>
            <w:shd w:val="clear" w:color="000000" w:fill="FCD5B4"/>
            <w:vAlign w:val="center"/>
            <w:hideMark/>
          </w:tcPr>
          <w:p w:rsidR="000A033F" w:rsidRPr="0099054A" w:rsidRDefault="000A033F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Мах</w:t>
            </w:r>
          </w:p>
        </w:tc>
        <w:tc>
          <w:tcPr>
            <w:tcW w:w="1060" w:type="dxa"/>
            <w:shd w:val="clear" w:color="000000" w:fill="FCD5B4"/>
            <w:vAlign w:val="center"/>
            <w:hideMark/>
          </w:tcPr>
          <w:p w:rsidR="000A033F" w:rsidRPr="0099054A" w:rsidRDefault="000A033F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Average</w:t>
            </w:r>
          </w:p>
        </w:tc>
        <w:tc>
          <w:tcPr>
            <w:tcW w:w="1516" w:type="dxa"/>
            <w:shd w:val="clear" w:color="000000" w:fill="FCD5B4"/>
            <w:vAlign w:val="center"/>
            <w:hideMark/>
          </w:tcPr>
          <w:p w:rsidR="000A033F" w:rsidRPr="0099054A" w:rsidRDefault="000A033F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Наема, включва  оборудване - аудиотехника, мултимедия (да/не)</w:t>
            </w:r>
          </w:p>
        </w:tc>
        <w:tc>
          <w:tcPr>
            <w:tcW w:w="996" w:type="dxa"/>
            <w:shd w:val="clear" w:color="000000" w:fill="FCD5B4"/>
            <w:vAlign w:val="center"/>
            <w:hideMark/>
          </w:tcPr>
          <w:p w:rsidR="000A033F" w:rsidRPr="0099054A" w:rsidRDefault="000A033F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Мултимедия</w:t>
            </w:r>
          </w:p>
        </w:tc>
        <w:tc>
          <w:tcPr>
            <w:tcW w:w="993" w:type="dxa"/>
            <w:shd w:val="clear" w:color="000000" w:fill="FCD5B4"/>
            <w:vAlign w:val="center"/>
            <w:hideMark/>
          </w:tcPr>
          <w:p w:rsidR="000A033F" w:rsidRPr="0099054A" w:rsidRDefault="000A033F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Флипчарт</w:t>
            </w:r>
          </w:p>
        </w:tc>
        <w:tc>
          <w:tcPr>
            <w:tcW w:w="992" w:type="dxa"/>
            <w:shd w:val="clear" w:color="000000" w:fill="FCD5B4"/>
            <w:vAlign w:val="center"/>
            <w:hideMark/>
          </w:tcPr>
          <w:p w:rsidR="000A033F" w:rsidRPr="0099054A" w:rsidRDefault="000A033F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Озвучаване</w:t>
            </w:r>
          </w:p>
        </w:tc>
        <w:tc>
          <w:tcPr>
            <w:tcW w:w="1417" w:type="dxa"/>
            <w:shd w:val="clear" w:color="000000" w:fill="FCD5B4"/>
            <w:vAlign w:val="center"/>
            <w:hideMark/>
          </w:tcPr>
          <w:p w:rsidR="000A033F" w:rsidRPr="0099054A" w:rsidRDefault="000A033F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Кафе пауза (лв/човек)</w:t>
            </w:r>
          </w:p>
        </w:tc>
        <w:tc>
          <w:tcPr>
            <w:tcW w:w="1781" w:type="dxa"/>
            <w:shd w:val="clear" w:color="000000" w:fill="FCD5B4"/>
            <w:vAlign w:val="center"/>
            <w:hideMark/>
          </w:tcPr>
          <w:p w:rsidR="000A033F" w:rsidRPr="0099054A" w:rsidRDefault="000A033F" w:rsidP="005E792D">
            <w:pPr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Обяд (лв/човек)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Best Western Plus Bristol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1,475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20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39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30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Best Western Plus Bristol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2,200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40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70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55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Park Hotel Moskva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   452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15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30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23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8 лв./човека 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Park Hotel Moskva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1,294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50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80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65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8 лв./човека 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Park Hotel Moskva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2,478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100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180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140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8 лв./човека 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Park Hotel Moskva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6,263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200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550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375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8 лв./човека 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Central Park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684.54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22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36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29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не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не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не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Central Park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547.63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14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22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18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не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не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не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Festa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200.00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14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25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20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3.00 - 20.00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15.00 - 30.00 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Festa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400.00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40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160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100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3.00 - 20.00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15.00 - 30.00 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Festa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200.00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20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40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30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3.00 - 20.00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15.00 - 30.00 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Metropolitan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160.00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A959E1" w:rsidP="00A959E1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12 </w:t>
            </w:r>
            <w:r w:rsidR="000A033F"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A959E1" w:rsidP="00A959E1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</w:t>
            </w:r>
            <w:r w:rsidR="000A033F"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A959E1" w:rsidP="00A959E1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12 </w:t>
            </w:r>
            <w:r w:rsidR="000A033F"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Metropolitan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180.00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14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16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15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Metropolitan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380.00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34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40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37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Metropolitan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380.00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38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48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43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Metropolitan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400.00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24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30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27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Metropolitan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600.00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50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60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55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Metropolitan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90.00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10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10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10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Metropolitan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90.00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12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12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12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Metropolitan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120.00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20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20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20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Metropolitan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120.00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 8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10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 9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Apartment House Helio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150.00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30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30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30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Arena di Serdica Residence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   665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10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10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10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Arena di Serdica Residence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   970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11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20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16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Arena di Serdica Residence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2,152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21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50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36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Arena di Serdica Residence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3,843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51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80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66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Arena di Serdica Residence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   606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10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10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10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Arena di Serdica Residence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   909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11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20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16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Arena di Serdica Residence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2,014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21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50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36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Arena di Serdica Residence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3,587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51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80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66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Business &amp; Networking Club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 4 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30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17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да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- 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Business Hotel Akord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14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3.50 - 6.50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9.80 - 28.00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Business Hotel Akord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210.00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36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3.50 - 6.50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9.80 - 28.00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Business Hotel Akord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280.00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76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3.50 - 6.50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9.80 - 28.00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Business Hotel Akord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430.00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116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3.50 - 6.50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9.80 - 28.00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Vega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488.96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60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49.00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195.58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Hemus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480.00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93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Hemus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320.00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50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Hemus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240.00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16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Hemus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240.00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43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Hemus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18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Rodina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684.54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135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Rodina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684.54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136 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Rodina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352.05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Rodina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488.96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Rodina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234.70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Rodina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625.87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Rodina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234.70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Rodina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234.70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22.5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Rodina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234.70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Alliance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240.00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32.00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64.00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Leipzig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Leipzig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Leipzig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Leipzig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Leipzig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Sankt Peterburg Park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352.05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Sankt Peterburg Park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187.76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Sankt Peterburg Park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187.76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Търговско-промишлена камара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96.00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28.80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28.80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Образователен център "Тера"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Maritza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195.58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20.00 - 80.00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3.40 - 5.10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12.00 - 18.00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Maritza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136.91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20.00 - 80.00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3.40 - 5.10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12.00 - 18.00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Maritza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97.79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27.5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20.00 - 80.00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3.40 - 5.10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12.00 - 18.00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Maritza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97.79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20.00 - 80.00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3.40 - 5.10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12.00 - 18.00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Expo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3.50 - 4.60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8.40 - 14.80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Real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2.30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9.00 - 10.00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Ego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3.20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Imperial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460.00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3.00 - 5.50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15.00 - 24.00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Imperial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330.00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3.00 - 5.50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15.00 - 24.00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Imperial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3.00 - 5.50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15.00 - 24.00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Novotel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240.00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3.80 - 5.00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13.00 - 30.00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Дом на науката и техниката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192.00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Дом на науката и техниката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132.00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192.00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Дом на науката и техниката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132.00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192.00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Дом на науката и техниката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192.00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Дом на науката и техниката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360.00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192.00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Ramada Trimontium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391.17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242.52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46.94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375.52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3.50 - 4.50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20.00 - 23.00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Ramada Trimontium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293.37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242.52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46.94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375.52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3.50 - 4.50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20.00 - 23.00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Ramada Trimontium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586.75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242.52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46.94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375.52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3.50 - 4.50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20.00 - 23.00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Ramada Trimontium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1173.50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242.52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46.94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375.52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3.50 - 4.50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20.00 - 23.00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Ramada Trimontium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782.33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242.52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46.94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375.52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3.50 - 4.50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20.00 - 23.00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Capitol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1,040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</w:tr>
      <w:tr w:rsidR="000A033F" w:rsidRPr="0099054A" w:rsidTr="005E792D">
        <w:trPr>
          <w:trHeight w:val="78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NewBiz Club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Orbita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2.80 - 4.50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Orbita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2.80 - 4.50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Фестивален и конгресен център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360.00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Best Western Park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2.50 - 3.50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16.00 - 19.00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Best Western Park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65.00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2.50 - 3.50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16.00 - 19.00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Best Western Park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2.50 - 3.50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16.00 - 19.00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Royall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2.00 - 3.00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BE4332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10.00 - </w:t>
            </w:r>
            <w:r w:rsidR="00BE4332" w:rsidRPr="0099054A">
              <w:rPr>
                <w:rFonts w:eastAsia="Times New Roman"/>
                <w:color w:val="000000"/>
                <w:sz w:val="20"/>
                <w:szCs w:val="20"/>
              </w:rPr>
              <w:t>15.00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Grand Hotel Dimyat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3.00 - 12.00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20.00 - 25.00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Grand Hotel Dimyat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3.00 - 12.00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20.00 - 25.00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Golden Tulip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140.00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Golden Tulip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240.00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140.00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Golden Tulip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18.5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140.00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Aqua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1.50 - 3.50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14.00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Aqua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1.50 - 3.50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14.00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Aqua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1.50 - 3.50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14.00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Interhotel Cherno more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320.00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3.10 - 4.00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14.00 - 16.00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Interhotel Cherno more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3.10 - 4.00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14.00 - 16.00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Interhotel Cherno more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480.00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3.10 - 4.00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14.00 - 16.00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Panorama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2.50 - 6.50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Panorama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Варна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2.50 - 6.50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Atagen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Atagen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Grand Hotel &amp; Spa Primoretz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1,760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27.5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Grand Hotel &amp; Spa Primoretz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2,173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27.5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Grand Hotel &amp; Spa Primoretz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1,320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27.5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Aqua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1.50 - 6.00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Aqua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1.50 - 6.00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Aqua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98.5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1.50 - 6.00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Atlantis Resort &amp; Spa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249.00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Atlantis Resort &amp; Spa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249.00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Bulgaria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105.00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3.00 - 4.00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Bulgaria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105.00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3.00 - 4.00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Luxor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Бургас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2.70 - 5.20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Конферентни зали Desense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Конферентни зали Desense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Конферентни зали Desense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Конферентни зали Desense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Конферентни зали Desense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Grand Hotel Riga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Grand Hotel Riga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Grand Hotel Riga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110.00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Grand Hotel Riga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Grand Hotel Riga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Grand Hotel Riga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110.00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Kristal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Cosmopolitan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                 1,125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МБАЛ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Anna Palace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140.00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Vega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105.00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Vega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Best Western Bistra &amp; Galina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Русе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52.5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3.10 - 4.80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17.00 - 20.00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Terra Mall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Габрово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280.00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Mall Gabrovo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Габрово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65.00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Хотел "Страноприемница"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Габрово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1.90 - 3.50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Хотел "Страноприемница"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Габрово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1.90 - 3.50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Хотел "Страноприемница"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Габрово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1.90 - 3.50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Balkan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Габрово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75.00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Balkan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Габрово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75.00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Rodopi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Хасково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Rodopi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Хасково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Ресторант Алафрангите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Хасково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37.5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Druzhba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Хасково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4.00 - 5.00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Diamond Plaza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Хасково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2.50 - 2.90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Green Europe Park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Хасково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280.00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3.70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Green Europe Park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Хасково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280.00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3.70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Retro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Хасково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1,360.00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3.20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Flamingo Grand Hotel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Албена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Alegro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3.48 - 4.99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Akvaya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42.00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2.00 - 3.00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по договаряне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Concorde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3.00 - 4.00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Park Hotel Sevastokrator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82.5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3.58 - 4.49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15.00 - 20.00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Hotelcomplex Bryasta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1.30 - 4.20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Hotelcomplex Bryasta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1.30 - 4.20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Premier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72.5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2.00 - 12.00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16.00 - 22.00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Premier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2.00 - 12.00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16.00 - 22.00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Meridian Hotel Bolyarski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3.00 - 4.00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12.00 - 17.00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Meridian Hotel Bolyarski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32.5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3.00 - 4.00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12.00 - 17.00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Meridian Hotel Bolyarski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110.00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3.00 - 4.00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12.00 - 17.00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Arena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2.50 - 3.50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Arena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120.00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2.50 - 3.50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Un Beso Art &amp; Dance Centre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77.5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Un Beso Art &amp; Dance Centre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42.5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Un Beso Art &amp; Dance Centre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Un Beso Art &amp; Dance Centre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Велико Търново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7.00</w:t>
            </w:r>
          </w:p>
        </w:tc>
      </w:tr>
      <w:tr w:rsidR="000A033F" w:rsidRPr="0099054A" w:rsidTr="005E792D">
        <w:trPr>
          <w:trHeight w:val="300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Хотел "Сезони"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Трявна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Strimon Spa Club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Кюстендил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10.00 - 18.00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Strimon Spa Club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Кюстендил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200.00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10.00 - 18.00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Lima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Кюстендил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60.00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10.00</w:t>
            </w:r>
          </w:p>
        </w:tc>
      </w:tr>
      <w:tr w:rsidR="000A033F" w:rsidRPr="0099054A" w:rsidTr="005E792D">
        <w:trPr>
          <w:trHeight w:val="525"/>
        </w:trPr>
        <w:tc>
          <w:tcPr>
            <w:tcW w:w="193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Hotel Ramira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Кюстендил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150.00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3.80</w:t>
            </w:r>
          </w:p>
        </w:tc>
        <w:tc>
          <w:tcPr>
            <w:tcW w:w="1781" w:type="dxa"/>
            <w:shd w:val="clear" w:color="auto" w:fill="auto"/>
            <w:vAlign w:val="bottom"/>
            <w:hideMark/>
          </w:tcPr>
          <w:p w:rsidR="000A033F" w:rsidRPr="0099054A" w:rsidRDefault="000A033F" w:rsidP="000A033F">
            <w:pPr>
              <w:spacing w:before="0"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9054A">
              <w:rPr>
                <w:rFonts w:eastAsia="Times New Roman"/>
                <w:color w:val="000000"/>
                <w:sz w:val="20"/>
                <w:szCs w:val="20"/>
              </w:rPr>
              <w:t>10.00</w:t>
            </w:r>
          </w:p>
        </w:tc>
      </w:tr>
    </w:tbl>
    <w:p w:rsidR="008928CD" w:rsidRPr="0099054A" w:rsidRDefault="008928CD" w:rsidP="000A033F">
      <w:pPr>
        <w:spacing w:before="0" w:line="240" w:lineRule="auto"/>
        <w:ind w:firstLine="0"/>
        <w:rPr>
          <w:sz w:val="16"/>
          <w:szCs w:val="16"/>
          <w:lang w:val="bg-BG"/>
        </w:rPr>
      </w:pPr>
    </w:p>
    <w:p w:rsidR="008928CD" w:rsidRPr="0099054A" w:rsidRDefault="008928CD" w:rsidP="00185FC7">
      <w:pPr>
        <w:spacing w:before="0" w:line="240" w:lineRule="auto"/>
        <w:rPr>
          <w:sz w:val="16"/>
          <w:szCs w:val="16"/>
          <w:lang w:val="bg-BG"/>
        </w:rPr>
      </w:pPr>
    </w:p>
    <w:p w:rsidR="008928CD" w:rsidRPr="0099054A" w:rsidRDefault="008928CD" w:rsidP="00185FC7">
      <w:pPr>
        <w:spacing w:before="0" w:line="240" w:lineRule="auto"/>
        <w:rPr>
          <w:sz w:val="16"/>
          <w:szCs w:val="16"/>
          <w:lang w:val="bg-BG"/>
        </w:rPr>
      </w:pPr>
    </w:p>
    <w:sectPr w:rsidR="008928CD" w:rsidRPr="0099054A" w:rsidSect="000A033F">
      <w:pgSz w:w="16834" w:h="11909" w:orient="landscape" w:code="9"/>
      <w:pgMar w:top="851" w:right="674" w:bottom="1440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21A" w:rsidRDefault="0003221A" w:rsidP="00185FC7">
      <w:pPr>
        <w:spacing w:before="0" w:line="240" w:lineRule="auto"/>
      </w:pPr>
      <w:r>
        <w:separator/>
      </w:r>
    </w:p>
  </w:endnote>
  <w:endnote w:type="continuationSeparator" w:id="0">
    <w:p w:rsidR="0003221A" w:rsidRDefault="0003221A" w:rsidP="00185FC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9291"/>
    </w:tblGrid>
    <w:tr w:rsidR="005E792D" w:rsidRPr="0007305C" w:rsidTr="005E792D">
      <w:trPr>
        <w:jc w:val="center"/>
      </w:trPr>
      <w:tc>
        <w:tcPr>
          <w:tcW w:w="5000" w:type="pct"/>
          <w:tcBorders>
            <w:top w:val="single" w:sz="4" w:space="0" w:color="auto"/>
            <w:bottom w:val="nil"/>
          </w:tcBorders>
          <w:shd w:val="clear" w:color="auto" w:fill="auto"/>
        </w:tcPr>
        <w:p w:rsidR="005E792D" w:rsidRDefault="005E792D" w:rsidP="00B323B2">
          <w:pPr>
            <w:pStyle w:val="Footer"/>
            <w:spacing w:line="276" w:lineRule="auto"/>
            <w:ind w:left="-553"/>
            <w:jc w:val="center"/>
            <w:rPr>
              <w:bCs/>
              <w:sz w:val="14"/>
              <w:szCs w:val="14"/>
              <w:lang w:val="bg-BG"/>
            </w:rPr>
          </w:pPr>
        </w:p>
        <w:p w:rsidR="005E792D" w:rsidRPr="00EE5750" w:rsidRDefault="005E792D" w:rsidP="00B323B2">
          <w:pPr>
            <w:pStyle w:val="Footer"/>
            <w:spacing w:line="276" w:lineRule="auto"/>
            <w:ind w:left="15"/>
            <w:jc w:val="center"/>
            <w:rPr>
              <w:iCs/>
              <w:sz w:val="14"/>
              <w:szCs w:val="14"/>
              <w:lang w:val="bg-BG"/>
            </w:rPr>
          </w:pPr>
          <w:r w:rsidRPr="00EE5750">
            <w:rPr>
              <w:bCs/>
              <w:sz w:val="14"/>
              <w:szCs w:val="14"/>
              <w:lang w:val="bg-BG"/>
            </w:rPr>
            <w:t xml:space="preserve">Този документ е създаден в рамките на проект </w:t>
          </w:r>
          <w:r w:rsidRPr="00EE5750">
            <w:rPr>
              <w:color w:val="000000"/>
              <w:sz w:val="14"/>
              <w:szCs w:val="14"/>
              <w:lang w:val="bg-BG" w:eastAsia="bg-BG" w:bidi="en-US"/>
            </w:rPr>
            <w:t xml:space="preserve">№ 105-ЦКЗ-1.1. “Подпомагане работата на Централно координационно звено“, финансиран </w:t>
          </w:r>
          <w:r w:rsidRPr="00EE5750">
            <w:rPr>
              <w:sz w:val="14"/>
              <w:szCs w:val="14"/>
              <w:lang w:val="bg-BG" w:bidi="en-US"/>
            </w:rPr>
            <w:t xml:space="preserve"> </w:t>
          </w:r>
          <w:r w:rsidRPr="00EE5750">
            <w:rPr>
              <w:color w:val="000000"/>
              <w:sz w:val="14"/>
              <w:szCs w:val="14"/>
              <w:lang w:val="bg-BG" w:eastAsia="bg-BG" w:bidi="en-US"/>
            </w:rPr>
            <w:t>по Оперативна програма „Техническа помощ”</w:t>
          </w:r>
          <w:r w:rsidRPr="00EE5750">
            <w:rPr>
              <w:iCs/>
              <w:sz w:val="14"/>
              <w:szCs w:val="14"/>
              <w:lang w:val="bg-BG"/>
            </w:rPr>
            <w:t xml:space="preserve">, изпълняван от </w:t>
          </w:r>
          <w:r w:rsidRPr="00EE5750">
            <w:rPr>
              <w:sz w:val="14"/>
              <w:szCs w:val="14"/>
              <w:lang w:val="bg-BG"/>
            </w:rPr>
            <w:t>Администрация на Министерски съвет</w:t>
          </w:r>
        </w:p>
        <w:p w:rsidR="005E792D" w:rsidRPr="00B01498" w:rsidRDefault="00C951A6" w:rsidP="005E792D">
          <w:pPr>
            <w:ind w:left="-695" w:firstLine="695"/>
            <w:jc w:val="center"/>
            <w:rPr>
              <w:rFonts w:eastAsia="Calibri"/>
              <w:iCs/>
              <w:sz w:val="14"/>
              <w:szCs w:val="14"/>
              <w:lang w:val="bg-BG" w:eastAsia="bg-BG"/>
            </w:rPr>
          </w:pPr>
          <w:hyperlink r:id="rId1" w:history="1">
            <w:r w:rsidR="005E792D" w:rsidRPr="00EE5750">
              <w:rPr>
                <w:rStyle w:val="Hyperlink"/>
                <w:rFonts w:eastAsia="Calibri"/>
                <w:iCs/>
                <w:sz w:val="14"/>
                <w:szCs w:val="14"/>
                <w:lang w:val="bg-BG" w:eastAsia="bg-BG"/>
              </w:rPr>
              <w:t>www.eufunds.bg</w:t>
            </w:r>
          </w:hyperlink>
        </w:p>
      </w:tc>
    </w:tr>
    <w:tr w:rsidR="005E792D" w:rsidRPr="0007305C" w:rsidTr="005E792D">
      <w:trPr>
        <w:jc w:val="center"/>
      </w:trPr>
      <w:tc>
        <w:tcPr>
          <w:tcW w:w="5000" w:type="pct"/>
          <w:tcBorders>
            <w:top w:val="nil"/>
            <w:bottom w:val="nil"/>
          </w:tcBorders>
          <w:shd w:val="clear" w:color="auto" w:fill="auto"/>
        </w:tcPr>
        <w:p w:rsidR="005E792D" w:rsidRPr="0007305C" w:rsidRDefault="005E792D" w:rsidP="00B323B2">
          <w:pPr>
            <w:pStyle w:val="Title"/>
            <w:spacing w:line="276" w:lineRule="auto"/>
            <w:rPr>
              <w:sz w:val="16"/>
              <w:szCs w:val="16"/>
            </w:rPr>
          </w:pPr>
          <w:r w:rsidRPr="007F13FD">
            <w:rPr>
              <w:sz w:val="20"/>
            </w:rPr>
            <w:t xml:space="preserve">стр. </w:t>
          </w:r>
          <w:r w:rsidRPr="007F13FD">
            <w:rPr>
              <w:sz w:val="20"/>
            </w:rPr>
            <w:fldChar w:fldCharType="begin"/>
          </w:r>
          <w:r w:rsidRPr="007F13FD">
            <w:rPr>
              <w:sz w:val="20"/>
            </w:rPr>
            <w:instrText xml:space="preserve"> PAGE </w:instrText>
          </w:r>
          <w:r w:rsidRPr="007F13FD">
            <w:rPr>
              <w:sz w:val="20"/>
            </w:rPr>
            <w:fldChar w:fldCharType="separate"/>
          </w:r>
          <w:r w:rsidR="00C951A6">
            <w:rPr>
              <w:noProof/>
              <w:sz w:val="20"/>
            </w:rPr>
            <w:t>34</w:t>
          </w:r>
          <w:r w:rsidRPr="007F13FD">
            <w:rPr>
              <w:sz w:val="20"/>
            </w:rPr>
            <w:fldChar w:fldCharType="end"/>
          </w:r>
          <w:r w:rsidRPr="007F13FD">
            <w:rPr>
              <w:sz w:val="20"/>
            </w:rPr>
            <w:t>/</w:t>
          </w:r>
          <w:r w:rsidRPr="007F13FD">
            <w:rPr>
              <w:sz w:val="20"/>
            </w:rPr>
            <w:fldChar w:fldCharType="begin"/>
          </w:r>
          <w:r w:rsidRPr="007F13FD">
            <w:rPr>
              <w:sz w:val="20"/>
            </w:rPr>
            <w:instrText xml:space="preserve"> NUMPAGES  </w:instrText>
          </w:r>
          <w:r w:rsidRPr="007F13FD">
            <w:rPr>
              <w:sz w:val="20"/>
            </w:rPr>
            <w:fldChar w:fldCharType="separate"/>
          </w:r>
          <w:r w:rsidR="00C951A6">
            <w:rPr>
              <w:noProof/>
              <w:sz w:val="20"/>
            </w:rPr>
            <w:t>34</w:t>
          </w:r>
          <w:r w:rsidRPr="007F13FD">
            <w:rPr>
              <w:sz w:val="20"/>
            </w:rPr>
            <w:fldChar w:fldCharType="end"/>
          </w:r>
        </w:p>
      </w:tc>
    </w:tr>
  </w:tbl>
  <w:p w:rsidR="005E792D" w:rsidRPr="00FD461E" w:rsidRDefault="005E792D" w:rsidP="005E792D">
    <w:pPr>
      <w:rPr>
        <w:sz w:val="2"/>
        <w:szCs w:val="2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9212"/>
    </w:tblGrid>
    <w:tr w:rsidR="00B65D44" w:rsidRPr="00E37336" w:rsidTr="00647971">
      <w:trPr>
        <w:trHeight w:val="483"/>
      </w:trPr>
      <w:tc>
        <w:tcPr>
          <w:tcW w:w="9212" w:type="dxa"/>
          <w:tcBorders>
            <w:top w:val="single" w:sz="4" w:space="0" w:color="auto"/>
          </w:tcBorders>
          <w:shd w:val="clear" w:color="auto" w:fill="auto"/>
        </w:tcPr>
        <w:p w:rsidR="00B65D44" w:rsidRPr="00910A19" w:rsidRDefault="00B65D44" w:rsidP="00647971">
          <w:pPr>
            <w:jc w:val="center"/>
            <w:rPr>
              <w:b/>
              <w:sz w:val="16"/>
              <w:szCs w:val="16"/>
            </w:rPr>
          </w:pPr>
          <w:r w:rsidRPr="00910A19">
            <w:rPr>
              <w:b/>
              <w:sz w:val="16"/>
              <w:szCs w:val="16"/>
            </w:rPr>
            <w:t>Изпълнител: ДЗЗД Консорциум „ИДЕИН-ФПИ-АФА”</w:t>
          </w:r>
        </w:p>
        <w:p w:rsidR="00B65D44" w:rsidRPr="000E2347" w:rsidRDefault="00B65D44" w:rsidP="00185FC7">
          <w:pPr>
            <w:jc w:val="center"/>
            <w:rPr>
              <w:b/>
              <w:sz w:val="16"/>
              <w:szCs w:val="16"/>
            </w:rPr>
          </w:pPr>
          <w:r w:rsidRPr="00910A19">
            <w:rPr>
              <w:b/>
              <w:sz w:val="16"/>
              <w:szCs w:val="16"/>
            </w:rPr>
            <w:t>Адрес на изпълнителя: ул. „Българска морава” №54, ет. 7, 1303 София, България</w:t>
          </w:r>
        </w:p>
      </w:tc>
    </w:tr>
    <w:tr w:rsidR="00B65D44" w:rsidRPr="000E2347" w:rsidTr="00647971">
      <w:trPr>
        <w:trHeight w:val="483"/>
      </w:trPr>
      <w:tc>
        <w:tcPr>
          <w:tcW w:w="9212" w:type="dxa"/>
          <w:shd w:val="clear" w:color="auto" w:fill="auto"/>
        </w:tcPr>
        <w:tbl>
          <w:tblPr>
            <w:tblW w:w="0" w:type="auto"/>
            <w:jc w:val="center"/>
            <w:tblLook w:val="04A0" w:firstRow="1" w:lastRow="0" w:firstColumn="1" w:lastColumn="0" w:noHBand="0" w:noVBand="1"/>
          </w:tblPr>
          <w:tblGrid>
            <w:gridCol w:w="2303"/>
            <w:gridCol w:w="2303"/>
            <w:gridCol w:w="2303"/>
          </w:tblGrid>
          <w:tr w:rsidR="00B65D44" w:rsidRPr="000E2347" w:rsidTr="00647971">
            <w:trPr>
              <w:jc w:val="center"/>
            </w:trPr>
            <w:tc>
              <w:tcPr>
                <w:tcW w:w="2303" w:type="dxa"/>
                <w:vAlign w:val="center"/>
              </w:tcPr>
              <w:p w:rsidR="00B65D44" w:rsidRPr="000E2347" w:rsidRDefault="00B65D44" w:rsidP="00647971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952500" cy="219075"/>
                      <wp:effectExtent l="19050" t="0" r="0" b="0"/>
                      <wp:docPr id="8" name="Картина 10" descr="s_cf455fcd8a9902a0e225a900fe7adb08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0" descr="s_cf455fcd8a9902a0e225a900fe7adb08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52500" cy="219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B65D44" w:rsidRPr="000E2347" w:rsidRDefault="00B65D44" w:rsidP="00647971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695325" cy="304800"/>
                      <wp:effectExtent l="19050" t="0" r="9525" b="0"/>
                      <wp:docPr id="9" name="Picture 4" descr="LIF Logo cop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LIF Logo copy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953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B65D44" w:rsidRPr="000E2347" w:rsidRDefault="00B65D44" w:rsidP="00647971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771525" cy="304800"/>
                      <wp:effectExtent l="19050" t="0" r="9525" b="0"/>
                      <wp:docPr id="10" name="Картина 4" descr="C:\Users\boryana.bogdanliiska\Desktop\index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 descr="C:\Users\boryana.bogdanliiska\Desktop\index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715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B65D44" w:rsidRPr="000E2347" w:rsidRDefault="00B65D44" w:rsidP="00647971">
          <w:pPr>
            <w:jc w:val="center"/>
            <w:rPr>
              <w:b/>
              <w:sz w:val="16"/>
              <w:szCs w:val="16"/>
            </w:rPr>
          </w:pPr>
        </w:p>
      </w:tc>
    </w:tr>
  </w:tbl>
  <w:p w:rsidR="00B65D44" w:rsidRDefault="00B65D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21A" w:rsidRDefault="0003221A" w:rsidP="00185FC7">
      <w:pPr>
        <w:spacing w:before="0" w:line="240" w:lineRule="auto"/>
      </w:pPr>
      <w:r>
        <w:separator/>
      </w:r>
    </w:p>
  </w:footnote>
  <w:footnote w:type="continuationSeparator" w:id="0">
    <w:p w:rsidR="0003221A" w:rsidRDefault="0003221A" w:rsidP="00185FC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9291"/>
    </w:tblGrid>
    <w:tr w:rsidR="005E792D" w:rsidRPr="0007305C" w:rsidTr="005E792D">
      <w:trPr>
        <w:jc w:val="center"/>
      </w:trPr>
      <w:tc>
        <w:tcPr>
          <w:tcW w:w="5000" w:type="pct"/>
          <w:shd w:val="clear" w:color="auto" w:fill="auto"/>
        </w:tcPr>
        <w:p w:rsidR="005E792D" w:rsidRPr="005E792D" w:rsidRDefault="005E792D" w:rsidP="00B323B2">
          <w:pPr>
            <w:pStyle w:val="Title"/>
            <w:spacing w:before="60" w:after="60"/>
            <w:rPr>
              <w:sz w:val="20"/>
            </w:rPr>
          </w:pPr>
          <w:r>
            <w:rPr>
              <w:rFonts w:eastAsiaTheme="minorHAnsi"/>
              <w:kern w:val="28"/>
              <w:sz w:val="20"/>
            </w:rPr>
            <w:t>Пазарно проучване</w:t>
          </w:r>
        </w:p>
      </w:tc>
    </w:tr>
    <w:tr w:rsidR="005E792D" w:rsidRPr="0007305C" w:rsidTr="005E792D">
      <w:trPr>
        <w:jc w:val="center"/>
      </w:trPr>
      <w:tc>
        <w:tcPr>
          <w:tcW w:w="5000" w:type="pct"/>
          <w:shd w:val="clear" w:color="auto" w:fill="auto"/>
        </w:tcPr>
        <w:p w:rsidR="005E792D" w:rsidRPr="00032C6B" w:rsidRDefault="005E792D" w:rsidP="00B323B2">
          <w:pPr>
            <w:pStyle w:val="Title"/>
            <w:spacing w:before="60" w:after="60"/>
            <w:rPr>
              <w:sz w:val="20"/>
            </w:rPr>
          </w:pPr>
          <w:r w:rsidRPr="00032C6B">
            <w:rPr>
              <w:sz w:val="20"/>
            </w:rPr>
            <w:t>„Консултантски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ЕС”</w:t>
          </w:r>
        </w:p>
      </w:tc>
    </w:tr>
  </w:tbl>
  <w:p w:rsidR="00B65D44" w:rsidRPr="005E792D" w:rsidRDefault="00B65D44" w:rsidP="005E792D">
    <w:pPr>
      <w:pStyle w:val="Header"/>
      <w:ind w:firstLine="0"/>
      <w:rPr>
        <w:lang w:val="bg-BG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D44" w:rsidRDefault="00B65D44" w:rsidP="00185FC7">
    <w:pPr>
      <w:pStyle w:val="Header"/>
      <w:ind w:firstLine="0"/>
    </w:pPr>
    <w:r w:rsidRPr="00185FC7">
      <w:rPr>
        <w:noProof/>
      </w:rPr>
      <w:drawing>
        <wp:inline distT="0" distB="0" distL="0" distR="0">
          <wp:extent cx="6120130" cy="610065"/>
          <wp:effectExtent l="19050" t="0" r="0" b="0"/>
          <wp:docPr id="7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0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FC7"/>
    <w:rsid w:val="00014062"/>
    <w:rsid w:val="0003221A"/>
    <w:rsid w:val="0003287E"/>
    <w:rsid w:val="00062501"/>
    <w:rsid w:val="000A033F"/>
    <w:rsid w:val="00121930"/>
    <w:rsid w:val="00155AD3"/>
    <w:rsid w:val="00157428"/>
    <w:rsid w:val="00162A96"/>
    <w:rsid w:val="00185FC7"/>
    <w:rsid w:val="00186CD9"/>
    <w:rsid w:val="00291F04"/>
    <w:rsid w:val="003037D5"/>
    <w:rsid w:val="00335BC3"/>
    <w:rsid w:val="003A31F2"/>
    <w:rsid w:val="003C0E2E"/>
    <w:rsid w:val="00452716"/>
    <w:rsid w:val="004B1FF9"/>
    <w:rsid w:val="004C0E28"/>
    <w:rsid w:val="0056244D"/>
    <w:rsid w:val="005C593B"/>
    <w:rsid w:val="005E792D"/>
    <w:rsid w:val="006031DB"/>
    <w:rsid w:val="00603A5C"/>
    <w:rsid w:val="00620314"/>
    <w:rsid w:val="00647971"/>
    <w:rsid w:val="00685570"/>
    <w:rsid w:val="006E4765"/>
    <w:rsid w:val="006E4B56"/>
    <w:rsid w:val="00714E2D"/>
    <w:rsid w:val="00741240"/>
    <w:rsid w:val="00777E3D"/>
    <w:rsid w:val="007E6765"/>
    <w:rsid w:val="00800F9C"/>
    <w:rsid w:val="00803BB3"/>
    <w:rsid w:val="0086011F"/>
    <w:rsid w:val="008928CD"/>
    <w:rsid w:val="00893A64"/>
    <w:rsid w:val="00894AD7"/>
    <w:rsid w:val="008C5410"/>
    <w:rsid w:val="008E3EDF"/>
    <w:rsid w:val="009216F4"/>
    <w:rsid w:val="0099054A"/>
    <w:rsid w:val="009C1A20"/>
    <w:rsid w:val="00A1510D"/>
    <w:rsid w:val="00A308C6"/>
    <w:rsid w:val="00A959E1"/>
    <w:rsid w:val="00B22D00"/>
    <w:rsid w:val="00B50F22"/>
    <w:rsid w:val="00B65D44"/>
    <w:rsid w:val="00BA087B"/>
    <w:rsid w:val="00BE4332"/>
    <w:rsid w:val="00C40E78"/>
    <w:rsid w:val="00C951A6"/>
    <w:rsid w:val="00CC07D0"/>
    <w:rsid w:val="00CF13A0"/>
    <w:rsid w:val="00D54961"/>
    <w:rsid w:val="00D67989"/>
    <w:rsid w:val="00D82B03"/>
    <w:rsid w:val="00DB6475"/>
    <w:rsid w:val="00DC23CF"/>
    <w:rsid w:val="00E15A11"/>
    <w:rsid w:val="00E41F59"/>
    <w:rsid w:val="00E446FE"/>
    <w:rsid w:val="00E640B9"/>
    <w:rsid w:val="00F7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8193"/>
    <o:shapelayout v:ext="edit">
      <o:idmap v:ext="edit" data="1"/>
    </o:shapelayout>
  </w:shapeDefaults>
  <w:decimalSymbol w:val="."/>
  <w:listSeparator w:val=","/>
  <w15:docId w15:val="{2C948C42-1960-4092-92F3-F5DC2B62C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before="120" w:line="360" w:lineRule="auto"/>
        <w:ind w:firstLine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7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85FC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85FC7"/>
    <w:pPr>
      <w:tabs>
        <w:tab w:val="center" w:pos="4703"/>
        <w:tab w:val="right" w:pos="940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FC7"/>
  </w:style>
  <w:style w:type="paragraph" w:styleId="Footer">
    <w:name w:val="footer"/>
    <w:aliases w:val="ft"/>
    <w:basedOn w:val="Normal"/>
    <w:link w:val="FooterChar"/>
    <w:uiPriority w:val="99"/>
    <w:unhideWhenUsed/>
    <w:rsid w:val="00185FC7"/>
    <w:pPr>
      <w:tabs>
        <w:tab w:val="center" w:pos="4703"/>
        <w:tab w:val="right" w:pos="9406"/>
      </w:tabs>
      <w:spacing w:before="0" w:line="240" w:lineRule="auto"/>
    </w:pPr>
  </w:style>
  <w:style w:type="character" w:customStyle="1" w:styleId="FooterChar">
    <w:name w:val="Footer Char"/>
    <w:aliases w:val="ft Char"/>
    <w:basedOn w:val="DefaultParagraphFont"/>
    <w:link w:val="Footer"/>
    <w:uiPriority w:val="99"/>
    <w:rsid w:val="00185FC7"/>
  </w:style>
  <w:style w:type="paragraph" w:styleId="Title">
    <w:name w:val="Title"/>
    <w:aliases w:val="Char Char, Char"/>
    <w:basedOn w:val="Normal"/>
    <w:link w:val="TitleChar"/>
    <w:uiPriority w:val="10"/>
    <w:qFormat/>
    <w:rsid w:val="00185FC7"/>
    <w:pPr>
      <w:spacing w:before="0" w:line="240" w:lineRule="auto"/>
      <w:ind w:firstLine="0"/>
      <w:jc w:val="center"/>
    </w:pPr>
    <w:rPr>
      <w:rFonts w:eastAsia="Times New Roman"/>
      <w:b/>
      <w:sz w:val="28"/>
      <w:szCs w:val="20"/>
      <w:lang w:val="bg-BG"/>
    </w:rPr>
  </w:style>
  <w:style w:type="character" w:customStyle="1" w:styleId="TitleChar">
    <w:name w:val="Title Char"/>
    <w:aliases w:val="Char Char Char, Char Char"/>
    <w:basedOn w:val="DefaultParagraphFont"/>
    <w:link w:val="Title"/>
    <w:uiPriority w:val="10"/>
    <w:rsid w:val="00185FC7"/>
    <w:rPr>
      <w:rFonts w:eastAsia="Times New Roman"/>
      <w:b/>
      <w:sz w:val="28"/>
      <w:szCs w:val="20"/>
      <w:lang w:val="bg-BG"/>
    </w:rPr>
  </w:style>
  <w:style w:type="paragraph" w:customStyle="1" w:styleId="font5">
    <w:name w:val="font5"/>
    <w:basedOn w:val="Normal"/>
    <w:rsid w:val="008928CD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8928CD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8928CD"/>
    <w:pPr>
      <w:shd w:val="clear" w:color="000000" w:fill="FAC09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  <w:style w:type="paragraph" w:customStyle="1" w:styleId="xl67">
    <w:name w:val="xl67"/>
    <w:basedOn w:val="Normal"/>
    <w:rsid w:val="008928CD"/>
    <w:pPr>
      <w:spacing w:before="100" w:beforeAutospacing="1" w:after="100" w:afterAutospacing="1" w:line="240" w:lineRule="auto"/>
      <w:ind w:firstLine="0"/>
      <w:jc w:val="right"/>
    </w:pPr>
    <w:rPr>
      <w:rFonts w:eastAsia="Times New Roman"/>
      <w:sz w:val="24"/>
      <w:szCs w:val="24"/>
    </w:rPr>
  </w:style>
  <w:style w:type="paragraph" w:customStyle="1" w:styleId="xl68">
    <w:name w:val="xl68"/>
    <w:basedOn w:val="Normal"/>
    <w:rsid w:val="008928C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0"/>
      <w:szCs w:val="20"/>
    </w:rPr>
  </w:style>
  <w:style w:type="paragraph" w:customStyle="1" w:styleId="xl69">
    <w:name w:val="xl69"/>
    <w:basedOn w:val="Normal"/>
    <w:rsid w:val="008928CD"/>
    <w:pPr>
      <w:shd w:val="clear" w:color="000000" w:fill="FAC09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  <w:style w:type="paragraph" w:customStyle="1" w:styleId="xl64">
    <w:name w:val="xl64"/>
    <w:basedOn w:val="Normal"/>
    <w:rsid w:val="008928C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  <w:style w:type="paragraph" w:customStyle="1" w:styleId="xl66">
    <w:name w:val="xl66"/>
    <w:basedOn w:val="Normal"/>
    <w:rsid w:val="008928CD"/>
    <w:pPr>
      <w:spacing w:before="100" w:beforeAutospacing="1" w:after="100" w:afterAutospacing="1" w:line="240" w:lineRule="auto"/>
      <w:ind w:firstLine="0"/>
      <w:jc w:val="center"/>
    </w:pPr>
    <w:rPr>
      <w:rFonts w:eastAsia="Times New Roman"/>
      <w:b/>
      <w:bCs/>
      <w:sz w:val="24"/>
      <w:szCs w:val="24"/>
    </w:rPr>
  </w:style>
  <w:style w:type="paragraph" w:customStyle="1" w:styleId="xl70">
    <w:name w:val="xl70"/>
    <w:basedOn w:val="Normal"/>
    <w:rsid w:val="008928C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  <w:style w:type="paragraph" w:customStyle="1" w:styleId="xl71">
    <w:name w:val="xl71"/>
    <w:basedOn w:val="Normal"/>
    <w:rsid w:val="008928C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b/>
      <w:bCs/>
      <w:sz w:val="24"/>
      <w:szCs w:val="24"/>
    </w:rPr>
  </w:style>
  <w:style w:type="paragraph" w:customStyle="1" w:styleId="xl72">
    <w:name w:val="xl72"/>
    <w:basedOn w:val="Normal"/>
    <w:rsid w:val="008928C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b/>
      <w:bCs/>
      <w:sz w:val="24"/>
      <w:szCs w:val="24"/>
    </w:rPr>
  </w:style>
  <w:style w:type="paragraph" w:customStyle="1" w:styleId="xl73">
    <w:name w:val="xl73"/>
    <w:basedOn w:val="Normal"/>
    <w:rsid w:val="008928C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b/>
      <w:bCs/>
      <w:sz w:val="24"/>
      <w:szCs w:val="24"/>
    </w:rPr>
  </w:style>
  <w:style w:type="paragraph" w:customStyle="1" w:styleId="xl74">
    <w:name w:val="xl74"/>
    <w:basedOn w:val="Normal"/>
    <w:rsid w:val="008928CD"/>
    <w:pPr>
      <w:spacing w:before="100" w:beforeAutospacing="1" w:after="100" w:afterAutospacing="1" w:line="240" w:lineRule="auto"/>
      <w:ind w:firstLine="0"/>
      <w:jc w:val="right"/>
    </w:pPr>
    <w:rPr>
      <w:rFonts w:eastAsia="Times New Roman"/>
      <w:sz w:val="24"/>
      <w:szCs w:val="24"/>
    </w:rPr>
  </w:style>
  <w:style w:type="paragraph" w:customStyle="1" w:styleId="xl75">
    <w:name w:val="xl75"/>
    <w:basedOn w:val="Normal"/>
    <w:rsid w:val="008928CD"/>
    <w:pPr>
      <w:spacing w:before="100" w:beforeAutospacing="1" w:after="100" w:afterAutospacing="1" w:line="240" w:lineRule="auto"/>
      <w:ind w:firstLine="0"/>
      <w:jc w:val="right"/>
    </w:pPr>
    <w:rPr>
      <w:rFonts w:eastAsia="Times New Roman"/>
      <w:sz w:val="24"/>
      <w:szCs w:val="24"/>
    </w:rPr>
  </w:style>
  <w:style w:type="paragraph" w:customStyle="1" w:styleId="xl76">
    <w:name w:val="xl76"/>
    <w:basedOn w:val="Normal"/>
    <w:rsid w:val="008928C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  <w:style w:type="paragraph" w:customStyle="1" w:styleId="xl77">
    <w:name w:val="xl77"/>
    <w:basedOn w:val="Normal"/>
    <w:rsid w:val="008928CD"/>
    <w:pPr>
      <w:spacing w:before="100" w:beforeAutospacing="1" w:after="100" w:afterAutospacing="1" w:line="240" w:lineRule="auto"/>
      <w:ind w:firstLine="0"/>
      <w:jc w:val="right"/>
    </w:pPr>
    <w:rPr>
      <w:rFonts w:eastAsia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A033F"/>
    <w:rPr>
      <w:color w:val="800080"/>
      <w:u w:val="single"/>
    </w:rPr>
  </w:style>
  <w:style w:type="paragraph" w:customStyle="1" w:styleId="xl78">
    <w:name w:val="xl78"/>
    <w:basedOn w:val="Normal"/>
    <w:rsid w:val="000A033F"/>
    <w:pPr>
      <w:spacing w:before="100" w:beforeAutospacing="1" w:after="100" w:afterAutospacing="1" w:line="240" w:lineRule="auto"/>
      <w:ind w:firstLine="0"/>
      <w:jc w:val="right"/>
    </w:pPr>
    <w:rPr>
      <w:rFonts w:eastAsia="Times New Roman"/>
      <w:sz w:val="20"/>
      <w:szCs w:val="20"/>
    </w:rPr>
  </w:style>
  <w:style w:type="paragraph" w:customStyle="1" w:styleId="xl79">
    <w:name w:val="xl79"/>
    <w:basedOn w:val="Normal"/>
    <w:rsid w:val="000A033F"/>
    <w:pPr>
      <w:spacing w:before="100" w:beforeAutospacing="1" w:after="100" w:afterAutospacing="1" w:line="240" w:lineRule="auto"/>
      <w:ind w:firstLine="0"/>
      <w:jc w:val="right"/>
    </w:pPr>
    <w:rPr>
      <w:rFonts w:eastAsia="Times New Roman"/>
      <w:sz w:val="20"/>
      <w:szCs w:val="20"/>
    </w:rPr>
  </w:style>
  <w:style w:type="paragraph" w:customStyle="1" w:styleId="xl80">
    <w:name w:val="xl80"/>
    <w:basedOn w:val="Normal"/>
    <w:rsid w:val="000A033F"/>
    <w:pPr>
      <w:spacing w:before="100" w:beforeAutospacing="1" w:after="100" w:afterAutospacing="1" w:line="240" w:lineRule="auto"/>
      <w:ind w:firstLine="0"/>
      <w:jc w:val="right"/>
    </w:pPr>
    <w:rPr>
      <w:rFonts w:eastAsia="Times New Roman"/>
      <w:sz w:val="20"/>
      <w:szCs w:val="20"/>
    </w:rPr>
  </w:style>
  <w:style w:type="paragraph" w:customStyle="1" w:styleId="xl81">
    <w:name w:val="xl81"/>
    <w:basedOn w:val="Normal"/>
    <w:rsid w:val="000A033F"/>
    <w:pPr>
      <w:spacing w:before="100" w:beforeAutospacing="1" w:after="100" w:afterAutospacing="1" w:line="240" w:lineRule="auto"/>
      <w:ind w:firstLine="0"/>
      <w:jc w:val="right"/>
    </w:pPr>
    <w:rPr>
      <w:rFonts w:eastAsia="Times New Roman"/>
      <w:sz w:val="20"/>
      <w:szCs w:val="20"/>
    </w:rPr>
  </w:style>
  <w:style w:type="paragraph" w:customStyle="1" w:styleId="xl82">
    <w:name w:val="xl82"/>
    <w:basedOn w:val="Normal"/>
    <w:rsid w:val="000A033F"/>
    <w:pPr>
      <w:spacing w:before="100" w:beforeAutospacing="1" w:after="100" w:afterAutospacing="1" w:line="240" w:lineRule="auto"/>
      <w:ind w:firstLine="0"/>
      <w:jc w:val="right"/>
    </w:pPr>
    <w:rPr>
      <w:rFonts w:eastAsia="Times New Roman"/>
      <w:sz w:val="20"/>
      <w:szCs w:val="20"/>
    </w:rPr>
  </w:style>
  <w:style w:type="paragraph" w:customStyle="1" w:styleId="xl83">
    <w:name w:val="xl83"/>
    <w:basedOn w:val="Normal"/>
    <w:rsid w:val="000A033F"/>
    <w:pPr>
      <w:shd w:val="clear" w:color="000000" w:fill="FCD5B4"/>
      <w:spacing w:before="100" w:beforeAutospacing="1" w:after="100" w:afterAutospacing="1" w:line="240" w:lineRule="auto"/>
      <w:ind w:firstLine="0"/>
      <w:jc w:val="center"/>
    </w:pPr>
    <w:rPr>
      <w:rFonts w:eastAsia="Times New Roman"/>
      <w:b/>
      <w:bCs/>
      <w:sz w:val="20"/>
      <w:szCs w:val="20"/>
    </w:rPr>
  </w:style>
  <w:style w:type="paragraph" w:customStyle="1" w:styleId="xl84">
    <w:name w:val="xl84"/>
    <w:basedOn w:val="Normal"/>
    <w:rsid w:val="000A033F"/>
    <w:pPr>
      <w:spacing w:before="100" w:beforeAutospacing="1" w:after="100" w:afterAutospacing="1" w:line="240" w:lineRule="auto"/>
      <w:ind w:firstLine="0"/>
      <w:jc w:val="right"/>
    </w:pPr>
    <w:rPr>
      <w:rFonts w:eastAsia="Times New Roman"/>
      <w:sz w:val="20"/>
      <w:szCs w:val="20"/>
    </w:rPr>
  </w:style>
  <w:style w:type="paragraph" w:customStyle="1" w:styleId="xl85">
    <w:name w:val="xl85"/>
    <w:basedOn w:val="Normal"/>
    <w:rsid w:val="000A033F"/>
    <w:pPr>
      <w:shd w:val="clear" w:color="000000" w:fill="FCD5B4"/>
      <w:spacing w:before="100" w:beforeAutospacing="1" w:after="100" w:afterAutospacing="1" w:line="240" w:lineRule="auto"/>
      <w:ind w:firstLine="0"/>
      <w:jc w:val="left"/>
    </w:pPr>
    <w:rPr>
      <w:rFonts w:eastAsia="Times New Roman"/>
      <w:b/>
      <w:bCs/>
      <w:sz w:val="20"/>
      <w:szCs w:val="20"/>
    </w:rPr>
  </w:style>
  <w:style w:type="paragraph" w:customStyle="1" w:styleId="xl86">
    <w:name w:val="xl86"/>
    <w:basedOn w:val="Normal"/>
    <w:rsid w:val="000A033F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5AD3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A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F5308-18DA-42D6-9806-F61955B04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7383</Words>
  <Characters>42088</Characters>
  <Application>Microsoft Office Word</Application>
  <DocSecurity>0</DocSecurity>
  <Lines>350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AFA OOD</Company>
  <LinksUpToDate>false</LinksUpToDate>
  <CharactersWithSpaces>49373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Ancheva</dc:creator>
  <cp:lastModifiedBy>KateG</cp:lastModifiedBy>
  <cp:revision>5</cp:revision>
  <dcterms:created xsi:type="dcterms:W3CDTF">2015-03-08T17:51:00Z</dcterms:created>
  <dcterms:modified xsi:type="dcterms:W3CDTF">2015-03-21T05:57:00Z</dcterms:modified>
</cp:coreProperties>
</file>